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D5" w:rsidRDefault="007564D5" w:rsidP="007564D5">
      <w:pPr>
        <w:widowControl/>
        <w:shd w:val="clear" w:color="auto" w:fill="FFFFFF"/>
        <w:spacing w:line="560" w:lineRule="exact"/>
        <w:jc w:val="left"/>
        <w:rPr>
          <w:rFonts w:ascii="仿宋" w:eastAsia="仿宋" w:hAnsi="仿宋" w:cs="宋体"/>
          <w:color w:val="2B2B2B"/>
          <w:kern w:val="0"/>
          <w:sz w:val="32"/>
          <w:szCs w:val="32"/>
          <w:shd w:val="clear" w:color="auto" w:fill="FFFFFF"/>
        </w:rPr>
      </w:pPr>
      <w:r w:rsidRPr="008F7300">
        <w:rPr>
          <w:rFonts w:ascii="仿宋" w:eastAsia="仿宋" w:hAnsi="仿宋" w:cs="宋体" w:hint="eastAsia"/>
          <w:color w:val="2B2B2B"/>
          <w:kern w:val="0"/>
          <w:sz w:val="32"/>
          <w:szCs w:val="32"/>
          <w:shd w:val="clear" w:color="auto" w:fill="FFFFFF"/>
        </w:rPr>
        <w:t>附件</w:t>
      </w:r>
      <w:r>
        <w:rPr>
          <w:rFonts w:ascii="仿宋" w:eastAsia="仿宋" w:hAnsi="仿宋" w:cs="宋体" w:hint="eastAsia"/>
          <w:color w:val="2B2B2B"/>
          <w:kern w:val="0"/>
          <w:sz w:val="32"/>
          <w:szCs w:val="32"/>
          <w:shd w:val="clear" w:color="auto" w:fill="FFFFFF"/>
        </w:rPr>
        <w:t>1</w:t>
      </w:r>
      <w:r w:rsidRPr="008F7300">
        <w:rPr>
          <w:rFonts w:ascii="仿宋" w:eastAsia="仿宋" w:hAnsi="仿宋" w:cs="宋体" w:hint="eastAsia"/>
          <w:color w:val="2B2B2B"/>
          <w:kern w:val="0"/>
          <w:sz w:val="32"/>
          <w:szCs w:val="32"/>
          <w:shd w:val="clear" w:color="auto" w:fill="FFFFFF"/>
        </w:rPr>
        <w:t>：</w:t>
      </w:r>
    </w:p>
    <w:p w:rsidR="007564D5" w:rsidRPr="008F7300" w:rsidRDefault="007564D5" w:rsidP="007564D5">
      <w:pPr>
        <w:widowControl/>
        <w:shd w:val="clear" w:color="auto" w:fill="FFFFFF"/>
        <w:spacing w:line="560" w:lineRule="exact"/>
        <w:jc w:val="left"/>
        <w:rPr>
          <w:rFonts w:ascii="仿宋" w:eastAsia="仿宋" w:hAnsi="仿宋" w:cs="宋体" w:hint="eastAsia"/>
          <w:color w:val="2B2B2B"/>
          <w:kern w:val="0"/>
          <w:sz w:val="32"/>
          <w:szCs w:val="32"/>
          <w:shd w:val="clear" w:color="auto" w:fill="FFFFFF"/>
        </w:rPr>
      </w:pPr>
    </w:p>
    <w:p w:rsidR="007564D5" w:rsidRPr="0038402C" w:rsidRDefault="007564D5" w:rsidP="007564D5">
      <w:pPr>
        <w:widowControl/>
        <w:shd w:val="clear" w:color="auto" w:fill="FFFFFF"/>
        <w:spacing w:line="560" w:lineRule="exact"/>
        <w:ind w:firstLine="480"/>
        <w:jc w:val="center"/>
        <w:rPr>
          <w:rFonts w:ascii="华文中宋" w:eastAsia="华文中宋" w:hAnsi="华文中宋" w:cs="宋体" w:hint="eastAsia"/>
          <w:color w:val="2B2B2B"/>
          <w:kern w:val="0"/>
          <w:sz w:val="44"/>
          <w:szCs w:val="44"/>
        </w:rPr>
      </w:pPr>
      <w:r w:rsidRPr="0038402C">
        <w:rPr>
          <w:rFonts w:ascii="华文中宋" w:eastAsia="华文中宋" w:hAnsi="华文中宋" w:cs="宋体" w:hint="eastAsia"/>
          <w:color w:val="2B2B2B"/>
          <w:kern w:val="0"/>
          <w:sz w:val="44"/>
          <w:szCs w:val="44"/>
        </w:rPr>
        <w:t>西安市D、E类人才分类认定申报材料</w:t>
      </w:r>
    </w:p>
    <w:p w:rsidR="007564D5" w:rsidRPr="00B37C07" w:rsidRDefault="007564D5" w:rsidP="007564D5">
      <w:pPr>
        <w:widowControl/>
        <w:shd w:val="clear" w:color="auto" w:fill="FFFFFF"/>
        <w:spacing w:line="560" w:lineRule="exact"/>
        <w:ind w:firstLineChars="200" w:firstLine="640"/>
        <w:jc w:val="left"/>
        <w:rPr>
          <w:rFonts w:ascii="楷体" w:eastAsia="楷体" w:hAnsi="楷体" w:cs="宋体" w:hint="eastAsia"/>
          <w:color w:val="2B2B2B"/>
          <w:kern w:val="0"/>
          <w:sz w:val="32"/>
          <w:szCs w:val="32"/>
        </w:rPr>
      </w:pPr>
      <w:r w:rsidRPr="00B37C07">
        <w:rPr>
          <w:rFonts w:ascii="楷体" w:eastAsia="楷体" w:hAnsi="楷体" w:cs="宋体" w:hint="eastAsia"/>
          <w:color w:val="2B2B2B"/>
          <w:kern w:val="0"/>
          <w:sz w:val="32"/>
          <w:szCs w:val="32"/>
        </w:rPr>
        <w:t>人才认定须提供以下材料：</w:t>
      </w:r>
    </w:p>
    <w:p w:rsidR="007564D5" w:rsidRDefault="007564D5" w:rsidP="007564D5">
      <w:pPr>
        <w:widowControl/>
        <w:shd w:val="clear" w:color="auto" w:fill="FFFFFF"/>
        <w:spacing w:line="560" w:lineRule="exact"/>
        <w:ind w:firstLine="480"/>
        <w:jc w:val="left"/>
        <w:rPr>
          <w:rFonts w:ascii="仿宋" w:eastAsia="仿宋" w:hAnsi="仿宋" w:cs="宋体"/>
          <w:color w:val="2B2B2B"/>
          <w:kern w:val="0"/>
          <w:sz w:val="32"/>
          <w:szCs w:val="32"/>
        </w:rPr>
      </w:pPr>
      <w:r w:rsidRPr="008F7300">
        <w:rPr>
          <w:rFonts w:ascii="仿宋" w:eastAsia="仿宋" w:hAnsi="仿宋" w:cs="宋体" w:hint="eastAsia"/>
          <w:color w:val="2B2B2B"/>
          <w:kern w:val="0"/>
          <w:sz w:val="32"/>
          <w:szCs w:val="32"/>
        </w:rPr>
        <w:t>（一）西安市D（E）类人才分类认定申请表</w:t>
      </w:r>
      <w:r>
        <w:rPr>
          <w:rFonts w:ascii="仿宋" w:eastAsia="仿宋" w:hAnsi="仿宋" w:cs="宋体" w:hint="eastAsia"/>
          <w:color w:val="2B2B2B"/>
          <w:kern w:val="0"/>
          <w:sz w:val="32"/>
          <w:szCs w:val="32"/>
        </w:rPr>
        <w:t>（一式两份）</w:t>
      </w:r>
    </w:p>
    <w:p w:rsidR="007564D5" w:rsidRDefault="007564D5" w:rsidP="007564D5">
      <w:pPr>
        <w:widowControl/>
        <w:shd w:val="clear" w:color="auto" w:fill="FFFFFF"/>
        <w:spacing w:line="560" w:lineRule="exact"/>
        <w:ind w:firstLine="480"/>
        <w:jc w:val="left"/>
        <w:rPr>
          <w:rFonts w:ascii="仿宋" w:eastAsia="仿宋" w:hAnsi="仿宋" w:cs="宋体"/>
          <w:color w:val="2B2B2B"/>
          <w:kern w:val="0"/>
          <w:sz w:val="32"/>
          <w:szCs w:val="32"/>
        </w:rPr>
      </w:pPr>
      <w:r w:rsidRPr="008F7300">
        <w:rPr>
          <w:rFonts w:ascii="仿宋" w:eastAsia="仿宋" w:hAnsi="仿宋" w:cs="宋体" w:hint="eastAsia"/>
          <w:color w:val="2B2B2B"/>
          <w:kern w:val="0"/>
          <w:sz w:val="32"/>
          <w:szCs w:val="32"/>
        </w:rPr>
        <w:t>（二）劳动合同或事业单位聘用合同</w:t>
      </w:r>
    </w:p>
    <w:p w:rsidR="007564D5" w:rsidRPr="008F7300"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（三）</w:t>
      </w:r>
      <w:r w:rsidRPr="008F7300">
        <w:rPr>
          <w:rFonts w:eastAsia="仿宋" w:cs="Calibri"/>
          <w:color w:val="2B2B2B"/>
          <w:kern w:val="0"/>
          <w:sz w:val="32"/>
          <w:szCs w:val="32"/>
        </w:rPr>
        <w:t> </w:t>
      </w:r>
      <w:r w:rsidRPr="008F7300">
        <w:rPr>
          <w:rFonts w:ascii="仿宋" w:eastAsia="仿宋" w:hAnsi="仿宋" w:cs="宋体" w:hint="eastAsia"/>
          <w:color w:val="2B2B2B"/>
          <w:kern w:val="0"/>
          <w:sz w:val="32"/>
          <w:szCs w:val="32"/>
        </w:rPr>
        <w:t>最高学历证书</w:t>
      </w:r>
    </w:p>
    <w:p w:rsidR="007564D5" w:rsidRPr="008F7300"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（四）</w:t>
      </w:r>
      <w:r w:rsidRPr="008F7300">
        <w:rPr>
          <w:rFonts w:eastAsia="仿宋" w:cs="Calibri"/>
          <w:color w:val="2B2B2B"/>
          <w:kern w:val="0"/>
          <w:sz w:val="32"/>
          <w:szCs w:val="32"/>
        </w:rPr>
        <w:t> </w:t>
      </w:r>
      <w:r w:rsidRPr="008F7300">
        <w:rPr>
          <w:rFonts w:ascii="仿宋" w:eastAsia="仿宋" w:hAnsi="仿宋" w:cs="宋体" w:hint="eastAsia"/>
          <w:color w:val="2B2B2B"/>
          <w:kern w:val="0"/>
          <w:sz w:val="32"/>
          <w:szCs w:val="32"/>
        </w:rPr>
        <w:t>最高学位证书</w:t>
      </w:r>
    </w:p>
    <w:p w:rsidR="007564D5" w:rsidRPr="008F7300"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（五）</w:t>
      </w:r>
      <w:r w:rsidRPr="008F7300">
        <w:rPr>
          <w:rFonts w:eastAsia="仿宋" w:cs="Calibri"/>
          <w:color w:val="2B2B2B"/>
          <w:kern w:val="0"/>
          <w:sz w:val="32"/>
          <w:szCs w:val="32"/>
        </w:rPr>
        <w:t> </w:t>
      </w:r>
      <w:r w:rsidR="000F0C0C">
        <w:rPr>
          <w:rFonts w:ascii="仿宋" w:eastAsia="仿宋" w:hAnsi="仿宋" w:cs="宋体" w:hint="eastAsia"/>
          <w:color w:val="2B2B2B"/>
          <w:kern w:val="0"/>
          <w:sz w:val="32"/>
          <w:szCs w:val="32"/>
        </w:rPr>
        <w:t>职称证书（具有职称的人员提供）</w:t>
      </w:r>
    </w:p>
    <w:p w:rsidR="007564D5" w:rsidRPr="000F0C0C"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（六）</w:t>
      </w:r>
      <w:r w:rsidRPr="008F7300">
        <w:rPr>
          <w:rFonts w:eastAsia="仿宋" w:cs="Calibri"/>
          <w:color w:val="2B2B2B"/>
          <w:kern w:val="0"/>
          <w:sz w:val="32"/>
          <w:szCs w:val="32"/>
        </w:rPr>
        <w:t> </w:t>
      </w:r>
      <w:r w:rsidRPr="008F7300">
        <w:rPr>
          <w:rFonts w:ascii="仿宋" w:eastAsia="仿宋" w:hAnsi="仿宋" w:cs="宋体" w:hint="eastAsia"/>
          <w:color w:val="2B2B2B"/>
          <w:kern w:val="0"/>
          <w:sz w:val="32"/>
          <w:szCs w:val="32"/>
        </w:rPr>
        <w:t>职业资格等级证书（具有职业资格证书的人员提供）</w:t>
      </w:r>
      <w:r w:rsidRPr="008F7300">
        <w:rPr>
          <w:rFonts w:eastAsia="仿宋" w:cs="Calibri"/>
          <w:color w:val="2B2B2B"/>
          <w:kern w:val="0"/>
          <w:sz w:val="32"/>
          <w:szCs w:val="32"/>
        </w:rPr>
        <w:t> </w:t>
      </w:r>
      <w:bookmarkStart w:id="0" w:name="_GoBack"/>
      <w:bookmarkEnd w:id="0"/>
    </w:p>
    <w:p w:rsidR="007564D5" w:rsidRPr="00B37C07" w:rsidRDefault="007564D5" w:rsidP="007564D5">
      <w:pPr>
        <w:widowControl/>
        <w:shd w:val="clear" w:color="auto" w:fill="FFFFFF"/>
        <w:spacing w:line="560" w:lineRule="exact"/>
        <w:ind w:firstLineChars="200" w:firstLine="640"/>
        <w:jc w:val="left"/>
        <w:rPr>
          <w:rFonts w:ascii="楷体" w:eastAsia="楷体" w:hAnsi="楷体" w:cs="宋体" w:hint="eastAsia"/>
          <w:color w:val="2B2B2B"/>
          <w:kern w:val="0"/>
          <w:sz w:val="32"/>
          <w:szCs w:val="32"/>
        </w:rPr>
      </w:pPr>
      <w:r w:rsidRPr="00B37C07">
        <w:rPr>
          <w:rFonts w:ascii="楷体" w:eastAsia="楷体" w:hAnsi="楷体" w:cs="宋体" w:hint="eastAsia"/>
          <w:color w:val="2B2B2B"/>
          <w:kern w:val="0"/>
          <w:sz w:val="32"/>
          <w:szCs w:val="32"/>
        </w:rPr>
        <w:t>符合以下认定条件之一，申请认定为D类人才的，还需根据提供如下材料：</w:t>
      </w:r>
    </w:p>
    <w:p w:rsidR="007564D5" w:rsidRPr="008F7300"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（一）D类人才中按全球200强名校的留学归国硕士认定的人员还须提供以下材料：</w:t>
      </w:r>
    </w:p>
    <w:p w:rsidR="007564D5" w:rsidRPr="008F7300" w:rsidRDefault="007564D5" w:rsidP="007564D5">
      <w:pPr>
        <w:widowControl/>
        <w:shd w:val="clear" w:color="auto" w:fill="FFFFFF"/>
        <w:spacing w:line="560" w:lineRule="exact"/>
        <w:ind w:firstLineChars="200" w:firstLine="64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1</w:t>
      </w:r>
      <w:r>
        <w:rPr>
          <w:rFonts w:ascii="仿宋" w:eastAsia="仿宋" w:hAnsi="仿宋" w:cs="宋体" w:hint="eastAsia"/>
          <w:color w:val="2B2B2B"/>
          <w:kern w:val="0"/>
          <w:sz w:val="32"/>
          <w:szCs w:val="32"/>
        </w:rPr>
        <w:t>.</w:t>
      </w:r>
      <w:r w:rsidRPr="008F7300">
        <w:rPr>
          <w:rFonts w:ascii="仿宋" w:eastAsia="仿宋" w:hAnsi="仿宋" w:cs="宋体" w:hint="eastAsia"/>
          <w:color w:val="2B2B2B"/>
          <w:kern w:val="0"/>
          <w:sz w:val="32"/>
          <w:szCs w:val="32"/>
        </w:rPr>
        <w:t>取得世界200强国外院校颁发的硕士学位人员，须提供教育部留学服务中心认证的《国外学历学位认证书》</w:t>
      </w:r>
    </w:p>
    <w:p w:rsidR="007564D5" w:rsidRPr="008F7300" w:rsidRDefault="007564D5" w:rsidP="007564D5">
      <w:pPr>
        <w:widowControl/>
        <w:shd w:val="clear" w:color="auto" w:fill="FFFFFF"/>
        <w:spacing w:line="560" w:lineRule="exact"/>
        <w:ind w:firstLineChars="200" w:firstLine="64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2</w:t>
      </w:r>
      <w:r>
        <w:rPr>
          <w:rFonts w:ascii="仿宋" w:eastAsia="仿宋" w:hAnsi="仿宋" w:cs="宋体" w:hint="eastAsia"/>
          <w:color w:val="2B2B2B"/>
          <w:kern w:val="0"/>
          <w:sz w:val="32"/>
          <w:szCs w:val="32"/>
        </w:rPr>
        <w:t>.</w:t>
      </w:r>
      <w:r w:rsidRPr="008F7300">
        <w:rPr>
          <w:rFonts w:ascii="仿宋" w:eastAsia="仿宋" w:hAnsi="仿宋" w:cs="宋体" w:hint="eastAsia"/>
          <w:color w:val="2B2B2B"/>
          <w:kern w:val="0"/>
          <w:sz w:val="32"/>
          <w:szCs w:val="32"/>
        </w:rPr>
        <w:t>取得港、澳、台地区院校（世界200强内）颁发的硕士学位人员，须提供教育部留学服务中心认证的《港澳台学历学位认证书》。</w:t>
      </w:r>
    </w:p>
    <w:p w:rsidR="007564D5" w:rsidRPr="008F7300" w:rsidRDefault="007564D5" w:rsidP="007564D5">
      <w:pPr>
        <w:widowControl/>
        <w:shd w:val="clear" w:color="auto" w:fill="FFFFFF"/>
        <w:spacing w:line="560" w:lineRule="exact"/>
        <w:ind w:firstLineChars="250" w:firstLine="80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3</w:t>
      </w:r>
      <w:r>
        <w:rPr>
          <w:rFonts w:ascii="仿宋" w:eastAsia="仿宋" w:hAnsi="仿宋" w:cs="宋体" w:hint="eastAsia"/>
          <w:color w:val="2B2B2B"/>
          <w:kern w:val="0"/>
          <w:sz w:val="32"/>
          <w:szCs w:val="32"/>
        </w:rPr>
        <w:t>.</w:t>
      </w:r>
      <w:r w:rsidRPr="008F7300">
        <w:rPr>
          <w:rFonts w:ascii="仿宋" w:eastAsia="仿宋" w:hAnsi="仿宋" w:cs="宋体" w:hint="eastAsia"/>
          <w:color w:val="2B2B2B"/>
          <w:kern w:val="0"/>
          <w:sz w:val="32"/>
          <w:szCs w:val="32"/>
        </w:rPr>
        <w:t>海外留学人员还必须提供不少于3家世界权威学术排名机构官方网站的大学排名毕业院校所处位置的网页截图扫描件，要求必须全部处于前200名。</w:t>
      </w:r>
    </w:p>
    <w:p w:rsidR="007564D5" w:rsidRPr="008F7300"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lastRenderedPageBreak/>
        <w:t>（二）D类中按在世界500强、行业20强或国内100强、行业10强的企业担任中层及以上职务的高级管理、高级技术人才认定的，提交原单位系世界500强、行业20强或国内100强企业、行业10强的凭证及担任高级职务的聘书、工作合同等任职凭证，原单位官方网站及含本人信息网页的打印件，原单位人力资源部门联系人和联系方式等。</w:t>
      </w:r>
    </w:p>
    <w:p w:rsidR="007564D5" w:rsidRPr="008F7300"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（三）D类中按省级、地市级和行业（部级）技能大奖、技术能手、工匠大师称号获得者申请认定的，必须提供所获荣誉的官方认定证明材料。</w:t>
      </w:r>
    </w:p>
    <w:p w:rsidR="007564D5" w:rsidRPr="008F7300"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（四）D类中按照被西安用人单位聘用并给予年薪30万元以上待遇的人员申请认定的，必须提交单位开具制式的薪资证明原件，证明必须加盖单位公章和财务公章，单位负责人要签字。</w:t>
      </w:r>
    </w:p>
    <w:p w:rsidR="007564D5" w:rsidRPr="008F7300" w:rsidRDefault="007564D5" w:rsidP="007564D5">
      <w:pPr>
        <w:widowControl/>
        <w:shd w:val="clear" w:color="auto" w:fill="FFFFFF"/>
        <w:spacing w:line="560" w:lineRule="exact"/>
        <w:ind w:firstLine="480"/>
        <w:jc w:val="left"/>
        <w:rPr>
          <w:rFonts w:ascii="仿宋" w:eastAsia="仿宋" w:hAnsi="仿宋" w:cs="宋体" w:hint="eastAsia"/>
          <w:color w:val="2B2B2B"/>
          <w:kern w:val="0"/>
          <w:sz w:val="32"/>
          <w:szCs w:val="32"/>
        </w:rPr>
      </w:pPr>
      <w:r w:rsidRPr="008F7300">
        <w:rPr>
          <w:rFonts w:ascii="仿宋" w:eastAsia="仿宋" w:hAnsi="仿宋" w:cs="宋体" w:hint="eastAsia"/>
          <w:color w:val="2B2B2B"/>
          <w:kern w:val="0"/>
          <w:sz w:val="32"/>
          <w:szCs w:val="32"/>
        </w:rPr>
        <w:t>（五）D类中按牵头创办注册资本100万元以上，吸引就业20人以上，年创造税收20万元以上的企业法人申请认定的，必须提交工商部门出具的营业执照、企业法人资格证书复印件、税务机关出具的纳税证明原件、经注册会计事务所审计的上年度财务报表、企业员工缴纳</w:t>
      </w:r>
      <w:proofErr w:type="gramStart"/>
      <w:r w:rsidRPr="008F7300">
        <w:rPr>
          <w:rFonts w:ascii="仿宋" w:eastAsia="仿宋" w:hAnsi="仿宋" w:cs="宋体" w:hint="eastAsia"/>
          <w:color w:val="2B2B2B"/>
          <w:kern w:val="0"/>
          <w:sz w:val="32"/>
          <w:szCs w:val="32"/>
        </w:rPr>
        <w:t>社保证明</w:t>
      </w:r>
      <w:proofErr w:type="gramEnd"/>
      <w:r w:rsidRPr="008F7300">
        <w:rPr>
          <w:rFonts w:ascii="仿宋" w:eastAsia="仿宋" w:hAnsi="仿宋" w:cs="宋体" w:hint="eastAsia"/>
          <w:color w:val="2B2B2B"/>
          <w:kern w:val="0"/>
          <w:sz w:val="32"/>
          <w:szCs w:val="32"/>
        </w:rPr>
        <w:t>等。</w:t>
      </w:r>
    </w:p>
    <w:p w:rsidR="007564D5" w:rsidRPr="00B37C07" w:rsidRDefault="007564D5" w:rsidP="007564D5">
      <w:pPr>
        <w:widowControl/>
        <w:shd w:val="clear" w:color="auto" w:fill="FFFFFF"/>
        <w:spacing w:line="560" w:lineRule="exact"/>
        <w:ind w:firstLine="480"/>
        <w:jc w:val="left"/>
        <w:rPr>
          <w:rFonts w:ascii="楷体" w:eastAsia="楷体" w:hAnsi="楷体" w:cs="宋体" w:hint="eastAsia"/>
          <w:color w:val="2B2B2B"/>
          <w:kern w:val="0"/>
          <w:sz w:val="32"/>
          <w:szCs w:val="32"/>
        </w:rPr>
      </w:pPr>
      <w:r w:rsidRPr="00B37C07">
        <w:rPr>
          <w:rFonts w:ascii="楷体" w:eastAsia="楷体" w:hAnsi="楷体" w:cs="宋体" w:hint="eastAsia"/>
          <w:color w:val="2B2B2B"/>
          <w:kern w:val="0"/>
          <w:sz w:val="32"/>
          <w:szCs w:val="32"/>
        </w:rPr>
        <w:t>申请认定为E类的留学归国人员须提供：</w:t>
      </w:r>
    </w:p>
    <w:p w:rsidR="00893D68" w:rsidRDefault="007564D5" w:rsidP="007564D5">
      <w:r w:rsidRPr="008F7300">
        <w:rPr>
          <w:rFonts w:ascii="仿宋" w:eastAsia="仿宋" w:hAnsi="仿宋" w:cs="宋体" w:hint="eastAsia"/>
          <w:color w:val="2B2B2B"/>
          <w:kern w:val="0"/>
          <w:sz w:val="32"/>
          <w:szCs w:val="32"/>
        </w:rPr>
        <w:t>教育部留学服务中心认证的《国外学历学位认证书》或《港澳台学历学位认证书》。</w:t>
      </w:r>
    </w:p>
    <w:sectPr w:rsidR="00893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D5"/>
    <w:rsid w:val="000F0C0C"/>
    <w:rsid w:val="007564D5"/>
    <w:rsid w:val="0089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D026"/>
  <w15:chartTrackingRefBased/>
  <w15:docId w15:val="{4706FCD1-4EE9-4212-A9C2-08D4DF63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D5"/>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2020-09-14T02:25:00Z</dcterms:created>
  <dcterms:modified xsi:type="dcterms:W3CDTF">2020-09-14T02:26:00Z</dcterms:modified>
</cp:coreProperties>
</file>