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C1" w:rsidRPr="00521903" w:rsidRDefault="007058C1" w:rsidP="007058C1">
      <w:pPr>
        <w:widowControl/>
        <w:spacing w:before="100" w:beforeAutospacing="1" w:after="100" w:afterAutospacing="1" w:line="540" w:lineRule="atLeast"/>
        <w:ind w:firstLine="198"/>
        <w:jc w:val="left"/>
        <w:rPr>
          <w:rFonts w:ascii="Simsun" w:hAnsi="Simsun" w:cs="宋体" w:hint="eastAsia"/>
          <w:color w:val="000000"/>
          <w:kern w:val="0"/>
          <w:sz w:val="18"/>
          <w:szCs w:val="18"/>
        </w:rPr>
      </w:pPr>
      <w:r w:rsidRPr="00521903">
        <w:rPr>
          <w:rFonts w:ascii="宋体" w:hAnsi="宋体" w:cs="宋体"/>
          <w:b/>
          <w:bCs/>
          <w:color w:val="000000"/>
          <w:kern w:val="0"/>
        </w:rPr>
        <w:t>附件</w:t>
      </w:r>
      <w:r>
        <w:rPr>
          <w:rFonts w:ascii="宋体" w:hAnsi="宋体" w:cs="宋体" w:hint="eastAsia"/>
          <w:b/>
          <w:bCs/>
          <w:color w:val="000000"/>
          <w:kern w:val="0"/>
        </w:rPr>
        <w:t>一</w:t>
      </w:r>
      <w:r w:rsidR="00856CBA">
        <w:rPr>
          <w:rFonts w:ascii="宋体" w:hAnsi="宋体" w:cs="宋体" w:hint="eastAsia"/>
          <w:b/>
          <w:bCs/>
          <w:color w:val="000000"/>
          <w:kern w:val="0"/>
        </w:rPr>
        <w:t>:</w:t>
      </w:r>
    </w:p>
    <w:p w:rsidR="007058C1" w:rsidRPr="00521903" w:rsidRDefault="007058C1" w:rsidP="007058C1">
      <w:pPr>
        <w:widowControl/>
        <w:spacing w:before="100" w:beforeAutospacing="1" w:after="100" w:afterAutospacing="1" w:line="540" w:lineRule="atLeast"/>
        <w:ind w:firstLine="198"/>
        <w:jc w:val="center"/>
        <w:rPr>
          <w:rFonts w:ascii="Simsun" w:hAnsi="Simsun" w:cs="宋体" w:hint="eastAsia"/>
          <w:color w:val="000000"/>
          <w:kern w:val="0"/>
          <w:sz w:val="18"/>
          <w:szCs w:val="18"/>
        </w:rPr>
      </w:pPr>
      <w:r w:rsidRPr="00521903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西安广播电视大学论文撰写规定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本规定参照国家新闻出版及科技界业内的相关技术标准制订，从颁布之日起执行。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一、内容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有创新、有实用价值、能反映所在领域研究前沿或核心的社会科学、自然科学类研究论文，包括基础理论研究、应用研究和热点研究等。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二、标题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不含公式、分子式等，不含非公知、公认的缩略词等，能准确反映文章主要内容，长度一般不超过20字。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三、作者单位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要有省份、城市、邮编，单位要求具体，如学校具体到院、系。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四、摘要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采用无主句，不要做研究背景介绍，不对所研究对象给予解释。用高度概括的语言叙述论文的研究内容，一般可从目的、方法、结果和结论4个方面进行概括。字数以100－300为宜。英文摘要采用被动语态，不用In this paper 等状语。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五、关键词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要求有反映研究对象的核心词汇，要避免非公知、公认的缩略词等，以3－8个为宜。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六、基金项目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基金项目名称要准确，不要省略，并有批准文号，放在首页脚注。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七、作者简介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lastRenderedPageBreak/>
        <w:t>要有作者的姓名、出生年、性别、籍贯、职称、研究方向，放在首页脚注。为方便联系，要求作者提供电话、E-mail等，放在文末。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八、插图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中、英文图，最好采用矢量图。多图的要有编号。图不宜过大或过小，力求匀称、美观。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九、表格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中、英文表，最好采用三线表。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十、物理量等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文中出现的以字母方式表示的物理量、函数、变量等均为斜体，矢量、矩阵等为黑斜体。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十一、单位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采用国际单位制，禁止使用已废弃的单位，如ppm等。对于从文献中直接引用的非国际单位制，应在括号中注出国际单位制。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十二、参考文献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本规范采用GB7714标准。只选最主要的列出，并需在文中引用位置标明，一般3－8篇为宜。综述类文献不超过20篇。文献作者3个以内全录，3个以上只录前3个，再加等（et  al）。无论中英文，汉语作者均使用姓前名后的著录法。外文及汉语拼音姓、名均用大写。名可用缩写，著录格式如下: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（一）参考专著、论文集、学位论文、报告类的格式</w:t>
      </w:r>
      <w:r w:rsidRPr="00521903">
        <w:rPr>
          <w:rFonts w:ascii="宋体" w:hAnsi="宋体" w:cs="宋体" w:hint="eastAsia"/>
          <w:color w:val="000000"/>
          <w:kern w:val="0"/>
          <w:sz w:val="24"/>
        </w:rPr>
        <w:t>——〔序号〕主要责任者，文献题名〔文献类型标识〕，出版地，出版者，出版年，起止页码(放正文中)。示例：</w:t>
      </w:r>
    </w:p>
    <w:p w:rsidR="007058C1" w:rsidRPr="00E04E25" w:rsidRDefault="007058C1" w:rsidP="007058C1">
      <w:pPr>
        <w:widowControl/>
        <w:spacing w:line="540" w:lineRule="atLeast"/>
        <w:ind w:firstLine="422"/>
        <w:jc w:val="left"/>
        <w:rPr>
          <w:rFonts w:ascii="楷体_GB2312" w:eastAsia="楷体_GB2312" w:hAnsi="宋体" w:cs="宋体"/>
          <w:b/>
          <w:bCs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〔1</w:t>
      </w:r>
      <w:r w:rsidRPr="00E04E25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〕</w:t>
      </w: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崔相录.素质教育实施方法〔M</w:t>
      </w:r>
      <w:r w:rsidRPr="00E04E25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〕</w:t>
      </w: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，济南：山东教育出版社.1988.3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（二）参考期刊文章的格式</w:t>
      </w:r>
      <w:r w:rsidRPr="00521903">
        <w:rPr>
          <w:rFonts w:ascii="宋体" w:hAnsi="宋体" w:cs="宋体" w:hint="eastAsia"/>
          <w:color w:val="000000"/>
          <w:kern w:val="0"/>
          <w:sz w:val="24"/>
        </w:rPr>
        <w:t>——〔序号〕主要责任者，〔文献类型标识〕，刊名，年，卷(期)，起止页码。示例：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顾明远.基础教育与创新精</w:t>
      </w:r>
      <w:bookmarkStart w:id="0" w:name="_GoBack"/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神〔J</w:t>
      </w:r>
      <w:r w:rsidRPr="00E04E25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〕</w:t>
      </w: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，中国教育学刊</w:t>
      </w:r>
      <w:bookmarkEnd w:id="0"/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.1999.(2)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lastRenderedPageBreak/>
        <w:t>（三）参考论文集的析出文献的格式</w:t>
      </w:r>
      <w:r w:rsidRPr="00521903">
        <w:rPr>
          <w:rFonts w:ascii="宋体" w:hAnsi="宋体" w:cs="宋体" w:hint="eastAsia"/>
          <w:color w:val="000000"/>
          <w:kern w:val="0"/>
          <w:sz w:val="24"/>
        </w:rPr>
        <w:t>——〔序号〕析出文献主要责任者，析出文献题名〔文献类型标识〕，原文献主要责任者，原文献题名〔文献类型标识〕，出版地：出版者，出版年，析出文献起止页码。示例：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瞿秋白.现代文明的问题与社会主义〔A</w:t>
      </w: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〕</w:t>
      </w: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，罗荣渠.从西化到现代化〔C</w:t>
      </w: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〕</w:t>
      </w: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，北京：北京大学出版社.1990.8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（四）参考报纸文章的格式</w:t>
      </w:r>
      <w:r w:rsidRPr="00521903">
        <w:rPr>
          <w:rFonts w:ascii="宋体" w:hAnsi="宋体" w:cs="宋体" w:hint="eastAsia"/>
          <w:color w:val="000000"/>
          <w:kern w:val="0"/>
          <w:sz w:val="24"/>
        </w:rPr>
        <w:t>——〔序号〕主要责任者，文献题名〔文献类型标识〕，报纸名，出版日期(版次)，示例：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谢希德.创造学习的新思路〔N</w:t>
      </w: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〕</w:t>
      </w: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，人民日报.1998.12.25(10)．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（五）参考国际标准，国家标准的格式</w:t>
      </w:r>
      <w:r w:rsidRPr="00521903">
        <w:rPr>
          <w:rFonts w:ascii="宋体" w:hAnsi="宋体" w:cs="宋体" w:hint="eastAsia"/>
          <w:color w:val="000000"/>
          <w:kern w:val="0"/>
          <w:sz w:val="24"/>
        </w:rPr>
        <w:t>——〔序号〕标准编号，标准名称〔文献类型标识〕，示例：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GB／T16159-1996.汉语拼音正词法基本规则</w:t>
      </w: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〔</w:t>
      </w: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S</w:t>
      </w: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〕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（六）参考网络文献的格式</w:t>
      </w:r>
      <w:r w:rsidRPr="00521903">
        <w:rPr>
          <w:rFonts w:ascii="宋体" w:hAnsi="宋体" w:cs="宋体" w:hint="eastAsia"/>
          <w:color w:val="000000"/>
          <w:kern w:val="0"/>
          <w:sz w:val="24"/>
        </w:rPr>
        <w:t>——〔序号〕作者，网络文献题名〔电子文献及载体类型标识〕，电子文献的出处或可获得地址，发表或更新日期／引用日期，示例：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王明亮，关于中国学术期刊标准化数据系统工程的进展</w:t>
      </w: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〔EB／0L〕</w:t>
      </w: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，http：//www.cajcd.cn／pub／wml.txt／980810—</w:t>
      </w: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2．htm]，1998—08—16／1998—10—04．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（七）参考各种未定型的文献的格式</w:t>
      </w:r>
      <w:r w:rsidRPr="00521903">
        <w:rPr>
          <w:rFonts w:ascii="宋体" w:hAnsi="宋体" w:cs="宋体" w:hint="eastAsia"/>
          <w:color w:val="000000"/>
          <w:kern w:val="0"/>
          <w:sz w:val="24"/>
        </w:rPr>
        <w:t>——〔序号〕主要责任者，文献题名〔文献类型标识〕，出版地，出版者，出版年，示例：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张永禄，唐代长安词典</w:t>
      </w: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〔</w:t>
      </w: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Z</w:t>
      </w: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〕</w:t>
      </w: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，西安：陕西人民出版社.1980.3．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（八）各种参考文献的类型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以单字母方式标识：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M-著作  C－论文集  N－报纸文章  J－期刊文章  D－学位论文  R一研究报告  H－专著  S－标准  A－专著、论文集中的析出文献  Z－未定型文献  0L－网络文章 P-专利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十三、致谢辞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学生和学位论文应有致谢辞，字数不超过100字，放在参考文献后。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十四、字体和字号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中文字体为宋体，英文字体用Times New Roman。论文正文字号为5号宋体，主标题为3号宋体加粗。作者姓名和单位为小4号宋体加粗。内文一级标题为5号宋体加粗，内文二级标题为5号楷体加粗。摘要、关键词、参考文献、致谢辞用5号楷体。图及表中文字为小5号宋体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十五、中英文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正文为中文，标题、作者单位、摘要和关键词需要中英文两种，英文放在文末。</w:t>
      </w:r>
    </w:p>
    <w:p w:rsidR="007058C1" w:rsidRPr="00856CBA" w:rsidRDefault="007058C1" w:rsidP="00856CBA">
      <w:pPr>
        <w:widowControl/>
        <w:spacing w:line="540" w:lineRule="atLeast"/>
        <w:ind w:firstLine="42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856CBA">
        <w:rPr>
          <w:rFonts w:ascii="宋体" w:hAnsi="宋体" w:cs="宋体" w:hint="eastAsia"/>
          <w:b/>
          <w:bCs/>
          <w:color w:val="000000"/>
          <w:kern w:val="0"/>
          <w:sz w:val="24"/>
        </w:rPr>
        <w:t>十六、</w:t>
      </w: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论文层次标识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中文标识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采用一、(一)、1、⑴、 ① 五个层次。</w:t>
      </w:r>
    </w:p>
    <w:p w:rsidR="007058C1" w:rsidRPr="00521903" w:rsidRDefault="007058C1" w:rsidP="007058C1">
      <w:pPr>
        <w:widowControl/>
        <w:spacing w:line="540" w:lineRule="atLeast"/>
        <w:ind w:firstLine="422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b/>
          <w:bCs/>
          <w:color w:val="000000"/>
          <w:kern w:val="0"/>
          <w:sz w:val="24"/>
        </w:rPr>
        <w:t>英文标识</w:t>
      </w:r>
    </w:p>
    <w:p w:rsidR="007058C1" w:rsidRPr="00521903" w:rsidRDefault="007058C1" w:rsidP="007058C1">
      <w:pPr>
        <w:widowControl/>
        <w:spacing w:line="5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 w:rsidRPr="00521903">
        <w:rPr>
          <w:rFonts w:ascii="宋体" w:hAnsi="宋体" w:cs="宋体" w:hint="eastAsia"/>
          <w:color w:val="000000"/>
          <w:kern w:val="0"/>
          <w:sz w:val="24"/>
        </w:rPr>
        <w:t>采用1、1.1、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521903">
          <w:rPr>
            <w:rFonts w:ascii="宋体" w:hAnsi="宋体" w:cs="宋体" w:hint="eastAsia"/>
            <w:color w:val="000000"/>
            <w:kern w:val="0"/>
            <w:sz w:val="24"/>
          </w:rPr>
          <w:t>1.1.1</w:t>
        </w:r>
      </w:smartTag>
      <w:r w:rsidRPr="00521903">
        <w:rPr>
          <w:rFonts w:ascii="宋体" w:hAnsi="宋体" w:cs="宋体" w:hint="eastAsia"/>
          <w:color w:val="000000"/>
          <w:kern w:val="0"/>
          <w:sz w:val="24"/>
        </w:rPr>
        <w:t xml:space="preserve"> 三个层次。</w:t>
      </w:r>
    </w:p>
    <w:p w:rsidR="007058C1" w:rsidRPr="00667E45" w:rsidRDefault="007058C1" w:rsidP="007058C1">
      <w:pPr>
        <w:rPr>
          <w:rFonts w:ascii="Simsun" w:hAnsi="Simsun" w:hint="eastAsia"/>
          <w:color w:val="000000"/>
          <w:sz w:val="18"/>
          <w:szCs w:val="18"/>
          <w:shd w:val="clear" w:color="auto" w:fill="FFFFFF"/>
        </w:rPr>
      </w:pPr>
    </w:p>
    <w:p w:rsidR="00C46FD3" w:rsidRPr="007058C1" w:rsidRDefault="00C46FD3"/>
    <w:sectPr w:rsidR="00C46FD3" w:rsidRPr="0070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CA" w:rsidRDefault="006B5CCA" w:rsidP="007058C1">
      <w:r>
        <w:separator/>
      </w:r>
    </w:p>
  </w:endnote>
  <w:endnote w:type="continuationSeparator" w:id="0">
    <w:p w:rsidR="006B5CCA" w:rsidRDefault="006B5CCA" w:rsidP="0070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CA" w:rsidRDefault="006B5CCA" w:rsidP="007058C1">
      <w:r>
        <w:separator/>
      </w:r>
    </w:p>
  </w:footnote>
  <w:footnote w:type="continuationSeparator" w:id="0">
    <w:p w:rsidR="006B5CCA" w:rsidRDefault="006B5CCA" w:rsidP="0070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1C"/>
    <w:rsid w:val="004369BE"/>
    <w:rsid w:val="0064504E"/>
    <w:rsid w:val="006B5CCA"/>
    <w:rsid w:val="007058C1"/>
    <w:rsid w:val="00856CBA"/>
    <w:rsid w:val="00C46FD3"/>
    <w:rsid w:val="00E04E25"/>
    <w:rsid w:val="00E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2D579-FE76-4FE1-8F30-41743DBB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8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2019-06-25T06:09:00Z</dcterms:created>
  <dcterms:modified xsi:type="dcterms:W3CDTF">2019-07-24T06:55:00Z</dcterms:modified>
</cp:coreProperties>
</file>