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9345"/>
        </w:tabs>
        <w:spacing w:before="120" w:beforeLines="50" w:line="540" w:lineRule="exact"/>
        <w:rPr>
          <w:rFonts w:ascii="仿宋_GB2312" w:hAnsi="宋体" w:eastAsia="仿宋_GB2312"/>
          <w:color w:val="auto"/>
          <w:sz w:val="32"/>
        </w:rPr>
      </w:pPr>
    </w:p>
    <w:p>
      <w:pPr>
        <w:spacing w:line="540" w:lineRule="exact"/>
        <w:ind w:right="-334" w:rightChars="-159"/>
        <w:jc w:val="center"/>
        <w:rPr>
          <w:rFonts w:ascii="仿宋_GB2312" w:hAnsi="宋体" w:eastAsia="仿宋_GB2312"/>
          <w:color w:val="auto"/>
          <w:sz w:val="32"/>
        </w:rPr>
      </w:pPr>
    </w:p>
    <w:p>
      <w:pPr>
        <w:spacing w:line="540" w:lineRule="exact"/>
        <w:ind w:right="-334" w:rightChars="-159"/>
        <w:jc w:val="center"/>
        <w:rPr>
          <w:rFonts w:ascii="仿宋_GB2312" w:hAnsi="宋体" w:eastAsia="仿宋_GB2312"/>
          <w:color w:val="auto"/>
          <w:sz w:val="32"/>
        </w:rPr>
      </w:pPr>
    </w:p>
    <w:p>
      <w:pPr>
        <w:spacing w:line="540" w:lineRule="exact"/>
        <w:ind w:right="-334" w:rightChars="-159"/>
        <w:jc w:val="center"/>
        <w:rPr>
          <w:rFonts w:ascii="仿宋_GB2312" w:hAnsi="宋体" w:eastAsia="仿宋_GB2312"/>
          <w:color w:val="auto"/>
          <w:sz w:val="32"/>
        </w:rPr>
      </w:pPr>
    </w:p>
    <w:p>
      <w:pPr>
        <w:spacing w:line="540" w:lineRule="exact"/>
        <w:ind w:right="-334" w:rightChars="-159"/>
        <w:jc w:val="center"/>
        <w:rPr>
          <w:rFonts w:ascii="仿宋_GB2312" w:hAnsi="宋体" w:eastAsia="仿宋_GB2312"/>
          <w:color w:val="auto"/>
          <w:sz w:val="32"/>
        </w:rPr>
      </w:pPr>
    </w:p>
    <w:p>
      <w:pPr>
        <w:spacing w:line="540" w:lineRule="exact"/>
        <w:ind w:right="-334" w:rightChars="-159"/>
        <w:jc w:val="center"/>
        <w:rPr>
          <w:rFonts w:ascii="仿宋_GB2312" w:hAnsi="宋体" w:eastAsia="仿宋_GB2312"/>
          <w:color w:val="auto"/>
          <w:sz w:val="32"/>
        </w:rPr>
      </w:pPr>
    </w:p>
    <w:p>
      <w:pPr>
        <w:spacing w:line="540" w:lineRule="exact"/>
        <w:ind w:right="-334" w:rightChars="-159"/>
        <w:jc w:val="center"/>
        <w:rPr>
          <w:rFonts w:ascii="仿宋_GB2312" w:hAnsi="宋体" w:eastAsia="仿宋_GB2312"/>
          <w:color w:val="auto"/>
          <w:sz w:val="32"/>
        </w:rPr>
      </w:pPr>
    </w:p>
    <w:p>
      <w:pPr>
        <w:spacing w:line="540" w:lineRule="exact"/>
        <w:ind w:firstLine="883" w:firstLineChars="200"/>
        <w:rPr>
          <w:b/>
          <w:color w:val="auto"/>
          <w:sz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西电大发〔</w:t>
      </w:r>
      <w:r>
        <w:rPr>
          <w:rFonts w:ascii="仿宋_GB2312" w:eastAsia="仿宋_GB2312"/>
          <w:color w:val="auto"/>
          <w:sz w:val="32"/>
        </w:rPr>
        <w:t>201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</w:rPr>
        <w:t>〕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</w:rPr>
        <w:t>号</w:t>
      </w:r>
    </w:p>
    <w:p>
      <w:pPr>
        <w:spacing w:line="576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</w:p>
    <w:p>
      <w:pPr>
        <w:spacing w:line="576" w:lineRule="exact"/>
        <w:jc w:val="center"/>
        <w:rPr>
          <w:rFonts w:ascii="方正小标宋简体" w:hAnsi="宋体" w:eastAsia="方正小标宋简体"/>
          <w:b/>
          <w:color w:val="auto"/>
          <w:sz w:val="44"/>
          <w:szCs w:val="44"/>
        </w:rPr>
      </w:pPr>
    </w:p>
    <w:p>
      <w:pPr>
        <w:pStyle w:val="4"/>
        <w:tabs>
          <w:tab w:val="center" w:pos="4156"/>
          <w:tab w:val="left" w:pos="6960"/>
        </w:tabs>
        <w:spacing w:line="580" w:lineRule="exact"/>
        <w:rPr>
          <w:rFonts w:ascii="方正小标宋简体" w:hAnsi="黑体" w:eastAsia="方正小标宋简体" w:cs="黑体"/>
          <w:color w:val="auto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  <w:t>西安广播电视大学</w:t>
      </w:r>
    </w:p>
    <w:p>
      <w:pPr>
        <w:pStyle w:val="4"/>
        <w:tabs>
          <w:tab w:val="center" w:pos="4156"/>
          <w:tab w:val="left" w:pos="6960"/>
        </w:tabs>
        <w:spacing w:line="580" w:lineRule="exact"/>
        <w:rPr>
          <w:rFonts w:ascii="方正小标宋简体" w:hAnsi="黑体" w:eastAsia="方正小标宋简体" w:cs="黑体"/>
          <w:color w:val="auto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  <w:t>关于对</w:t>
      </w: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  <w:lang w:eastAsia="zh-CN"/>
        </w:rPr>
        <w:t>2018年秋季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学期期末考试</w:t>
      </w:r>
    </w:p>
    <w:p>
      <w:pPr>
        <w:pStyle w:val="4"/>
        <w:tabs>
          <w:tab w:val="center" w:pos="4156"/>
          <w:tab w:val="left" w:pos="6960"/>
        </w:tabs>
        <w:spacing w:line="580" w:lineRule="exact"/>
        <w:rPr>
          <w:rFonts w:ascii="方正小标宋简体" w:hAnsi="黑体" w:eastAsia="方正小标宋简体" w:cs="黑体"/>
          <w:color w:val="auto"/>
          <w:kern w:val="0"/>
          <w:sz w:val="44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  <w:t>违纪考生的处理决定</w:t>
      </w:r>
    </w:p>
    <w:p>
      <w:pPr>
        <w:tabs>
          <w:tab w:val="left" w:pos="360"/>
        </w:tabs>
        <w:spacing w:line="576" w:lineRule="exact"/>
        <w:rPr>
          <w:rFonts w:ascii="仿宋_GB2312" w:hAnsi="Arial" w:eastAsia="仿宋_GB2312" w:cs="Arial"/>
          <w:color w:val="auto"/>
          <w:sz w:val="32"/>
          <w:szCs w:val="32"/>
        </w:rPr>
      </w:pPr>
    </w:p>
    <w:p>
      <w:pPr>
        <w:spacing w:line="576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各分校(工作站、直属学习中心)、校部相关处室:</w:t>
      </w:r>
    </w:p>
    <w:p>
      <w:pPr>
        <w:pStyle w:val="4"/>
        <w:tabs>
          <w:tab w:val="center" w:pos="4156"/>
          <w:tab w:val="left" w:pos="6960"/>
        </w:tabs>
        <w:spacing w:line="576" w:lineRule="exact"/>
        <w:ind w:firstLine="640" w:firstLineChars="200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为进一步规范考试管理，加强考风考纪建设，维护学校考试工作的严肃性与公正性，现根据《广播电视大学全国统一考试考生考试违规处理办法》相关规定，对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2018年秋季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学期期末考试中违反考试纪律的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名考生做出处理，并在全校范围内予以通报(具体名单详见附件)。</w:t>
      </w:r>
    </w:p>
    <w:p>
      <w:pPr>
        <w:spacing w:line="576" w:lineRule="exact"/>
        <w:ind w:firstLine="636" w:firstLineChars="199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各办学单位要充分认识考试工作的重要性，切实采取必要措施加强考前疏导与考风考纪教育，严肃考试纪律，为考生创造公平、公正的考试环境。同时，在201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季学期课程注册、报考时严格按照处理决定执行。</w:t>
      </w:r>
    </w:p>
    <w:p>
      <w:pPr>
        <w:spacing w:line="576" w:lineRule="exact"/>
        <w:ind w:firstLine="636" w:firstLineChars="199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教务处负责将违纪考生信息录入教务管理系统，同课程考试成绩一并发布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，并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在201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季学期接收课程注册数据时，结合此文件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认真核对违纪考生的课程注册数据、期末考试报考数据以及学士学位报考数据，严把注册、报考关，保证处理结果落实到位。</w:t>
      </w:r>
    </w:p>
    <w:p>
      <w:pPr>
        <w:spacing w:line="576" w:lineRule="exact"/>
        <w:ind w:firstLine="640" w:firstLineChars="200"/>
        <w:jc w:val="lef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spacing w:line="576" w:lineRule="exact"/>
        <w:ind w:left="1380" w:leftChars="200" w:hanging="960" w:hangingChars="300"/>
        <w:jc w:val="lef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附件：西安广播电视大学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2018年秋季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学期期末考试违纪考</w:t>
      </w:r>
    </w:p>
    <w:p>
      <w:pPr>
        <w:spacing w:line="576" w:lineRule="exact"/>
        <w:ind w:firstLine="1600" w:firstLineChars="500"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生名单及处理结果</w:t>
      </w:r>
    </w:p>
    <w:p>
      <w:pPr>
        <w:spacing w:line="576" w:lineRule="exact"/>
        <w:ind w:firstLine="640" w:firstLineChars="200"/>
        <w:jc w:val="lef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spacing w:line="576" w:lineRule="exact"/>
        <w:ind w:right="640" w:firstLine="4640" w:firstLineChars="145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spacing w:line="576" w:lineRule="exact"/>
        <w:ind w:right="640" w:firstLine="4960" w:firstLineChars="155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西安广播电视大学</w:t>
      </w:r>
    </w:p>
    <w:p>
      <w:pPr>
        <w:spacing w:line="576" w:lineRule="exact"/>
        <w:ind w:right="640" w:firstLine="4640" w:firstLineChars="145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201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>
      <w:pPr>
        <w:spacing w:line="576" w:lineRule="exact"/>
        <w:ind w:right="640" w:firstLine="4640" w:firstLineChars="145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spacing w:line="576" w:lineRule="exact"/>
        <w:ind w:right="640" w:firstLine="4640" w:firstLineChars="145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spacing w:line="576" w:lineRule="exact"/>
        <w:ind w:right="640" w:firstLine="4640" w:firstLineChars="145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spacing w:line="576" w:lineRule="exact"/>
        <w:ind w:right="640" w:firstLine="4640" w:firstLineChars="145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spacing w:line="576" w:lineRule="exact"/>
        <w:ind w:right="640" w:firstLine="4640" w:firstLineChars="145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76" w:lineRule="exact"/>
        <w:ind w:right="640" w:firstLine="4640" w:firstLineChars="145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76" w:lineRule="exact"/>
        <w:ind w:right="640" w:firstLine="4640" w:firstLineChars="145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spacing w:line="640" w:lineRule="exact"/>
        <w:rPr>
          <w:rFonts w:ascii="黑体" w:hAnsi="仿宋" w:eastAsia="黑体"/>
          <w:color w:val="auto"/>
          <w:sz w:val="32"/>
          <w:szCs w:val="32"/>
        </w:rPr>
      </w:pPr>
      <w:r>
        <w:rPr>
          <w:rFonts w:hint="eastAsia" w:ascii="黑体" w:hAnsi="仿宋" w:eastAsia="黑体"/>
          <w:color w:val="auto"/>
          <w:sz w:val="32"/>
          <w:szCs w:val="32"/>
        </w:rPr>
        <w:t>附件</w:t>
      </w:r>
    </w:p>
    <w:p>
      <w:pPr>
        <w:spacing w:line="640" w:lineRule="exact"/>
        <w:rPr>
          <w:rFonts w:ascii="黑体" w:hAnsi="仿宋" w:eastAsia="黑体"/>
          <w:color w:val="auto"/>
          <w:sz w:val="32"/>
          <w:szCs w:val="32"/>
        </w:rPr>
      </w:pPr>
    </w:p>
    <w:p>
      <w:pPr>
        <w:spacing w:line="576" w:lineRule="exact"/>
        <w:jc w:val="center"/>
        <w:rPr>
          <w:rFonts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西安广播电视大学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eastAsia="zh-CN"/>
        </w:rPr>
        <w:t>2018年秋季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学期期末</w:t>
      </w:r>
    </w:p>
    <w:p>
      <w:pPr>
        <w:spacing w:line="576" w:lineRule="exact"/>
        <w:jc w:val="center"/>
        <w:rPr>
          <w:rFonts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考试违纪考生名单及处理结果</w:t>
      </w:r>
    </w:p>
    <w:p>
      <w:pPr>
        <w:spacing w:line="460" w:lineRule="exact"/>
        <w:rPr>
          <w:rFonts w:ascii="方正小标宋简体" w:hAnsi="宋体" w:eastAsia="方正小标宋简体"/>
          <w:b/>
          <w:color w:val="auto"/>
          <w:sz w:val="44"/>
          <w:szCs w:val="44"/>
        </w:rPr>
      </w:pPr>
    </w:p>
    <w:p>
      <w:pPr>
        <w:numPr>
          <w:ilvl w:val="0"/>
          <w:numId w:val="1"/>
        </w:numPr>
        <w:spacing w:after="192" w:afterLines="80" w:line="576" w:lineRule="exact"/>
        <w:ind w:firstLine="640" w:firstLineChars="200"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根据《广播电视大学全国统一考试考生考试违规处理办法》中第一条的第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、第六、第八、第十等有关规定，决定给予以下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名违规考生如下处理：该门课程成绩按“零分”处理，并在该生学籍及成绩档案中记录“零分”。</w:t>
      </w:r>
    </w:p>
    <w:tbl>
      <w:tblPr>
        <w:tblStyle w:val="14"/>
        <w:tblW w:w="10035" w:type="dxa"/>
        <w:jc w:val="center"/>
        <w:tblInd w:w="-5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"/>
        <w:gridCol w:w="1471"/>
        <w:gridCol w:w="1576"/>
        <w:gridCol w:w="750"/>
        <w:gridCol w:w="585"/>
        <w:gridCol w:w="1996"/>
        <w:gridCol w:w="3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所属教学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违纪课程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违纪摘要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直属二分校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1861101265236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贺玲玲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商务英语3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直属二分校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1861101210515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中央银行理论与实务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直属二分校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1861106460037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直属二分校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1861106460040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1861106458774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1861106459078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1861101464738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郑慧敏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1861101405513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雷苗苗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1861101458966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万东鹏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高等数学基础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1861101404716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1861101407938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胡乃天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1861101407938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胡乃天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1861101407616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古代汉语(1)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1861101466231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甘骏烽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1861101462034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郝娜晶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1861101407551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杨钧如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1861101407560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裴玉结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1761101207591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魏胶胶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建设监理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1861101461464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直属五分校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1861106451118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古增义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高等数学基础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所属教学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违纪课程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违纪摘要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直属五分校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1861106451121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田飞飞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高等数学基础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1861101404096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会计学概论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1861101407039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叶宁宁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行政组织学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1861101207219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吴飞虎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土木工程力学（本）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直属沣东学习中心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1761101453374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刘虎生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生产与运作管理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直属沣东学习中心</w:t>
            </w:r>
          </w:p>
        </w:tc>
        <w:tc>
          <w:tcPr>
            <w:tcW w:w="15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1761101252644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科学与技术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直属纺织城学习中心</w:t>
            </w:r>
          </w:p>
        </w:tc>
        <w:tc>
          <w:tcPr>
            <w:tcW w:w="15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1861101465303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直属渭北学习中心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1761101456214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社会调查研究与方法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通讯工具未关闭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临潼分校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1861101450108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交头接耳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临潼分校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1861101450110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交头接耳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临潼分校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1861101450116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申国栋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交头接耳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1761106450154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丁江涛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特种设备安全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不服从监考人员监督、管理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1861101462918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医护心理学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不服从监考人员监督、管理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1861101462920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医护心理学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不服从监考人员监督、管理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1861101462917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医护心理学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不服从监考人员监督、管理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直属沣东学习中心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1861101457886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毛小园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携带规定以外物品且未放在指定位置</w:t>
            </w:r>
          </w:p>
        </w:tc>
      </w:tr>
    </w:tbl>
    <w:p>
      <w:pPr>
        <w:numPr>
          <w:ilvl w:val="0"/>
          <w:numId w:val="0"/>
        </w:numPr>
        <w:spacing w:after="192" w:afterLines="80" w:line="576" w:lineRule="exact"/>
        <w:jc w:val="lef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spacing w:line="540" w:lineRule="exact"/>
        <w:rPr>
          <w:vanish/>
          <w:color w:val="auto"/>
        </w:rPr>
      </w:pPr>
    </w:p>
    <w:p>
      <w:pPr>
        <w:numPr>
          <w:ilvl w:val="0"/>
          <w:numId w:val="1"/>
        </w:numPr>
        <w:spacing w:before="192" w:beforeLines="80" w:after="192" w:afterLines="80" w:line="54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根据《广播电视大学全国统一考试考生考试违规处理办法》中第二条的第一、第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、第五款等有关规定，决定给予以下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名违规考生如下处理： 取消该门课程考试成绩，按照作弊处理,该科目停考一次；同时，本科考生取消其学士学位申请资格；所有违纪考生在学籍及成绩档案中记录“作弊”。</w:t>
      </w:r>
    </w:p>
    <w:tbl>
      <w:tblPr>
        <w:tblStyle w:val="14"/>
        <w:tblW w:w="10050" w:type="dxa"/>
        <w:tblInd w:w="-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1470"/>
        <w:gridCol w:w="1575"/>
        <w:gridCol w:w="750"/>
        <w:gridCol w:w="585"/>
        <w:gridCol w:w="2460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所属教学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违纪课程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违纪摘要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直属一分校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1861101463694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张就钧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高等数学基础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直属一分校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1861101463699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高等数学基础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直属一分校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1761101406143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莫佳乐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行政组织学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直属一分校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1861101463737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经济数学基础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直属一分校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1861101463742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经济数学基础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直属一分校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1861101464480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白培蕾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经济数学基础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直属一分校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1861101263604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水利水电工程建筑物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直属一分校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1761101256942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李亚芬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水利水电工程建筑物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所属教学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违纪课程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违纪摘要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直属一分校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1661101201711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刘向阳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企业集团财务管理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直属一分校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1661101201710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企业集团财务管理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1861101405477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张筱雨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民法学（2）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1761101402738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1761101402633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经济法律基础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1861101412445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孔英波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社会调查研究与方法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1761101453584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监督学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1761101257514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王雅丽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0-3岁婴幼儿保育与教育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1861101412539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王新社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中级财务会计（1）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1761106450154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丁江涛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电气安全技术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1861101264554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王亚宁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2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人文英语3</w:t>
            </w:r>
          </w:p>
        </w:tc>
        <w:tc>
          <w:tcPr>
            <w:tcW w:w="2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1761101457724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马科教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人体解剖生理学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1861101207830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马素洁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内科护理学（本）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1861101207761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高浩浩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1861101208623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郭延军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2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建设监理</w:t>
            </w:r>
          </w:p>
        </w:tc>
        <w:tc>
          <w:tcPr>
            <w:tcW w:w="2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直属五分校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1861101450916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张红建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3895</w:t>
            </w:r>
          </w:p>
        </w:tc>
        <w:tc>
          <w:tcPr>
            <w:tcW w:w="2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2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直属五分校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1861101450857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王宝宝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直属五分校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1861101400573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药理学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莲湖工作站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1861101251639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王康男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管理英语3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莲湖工作站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1761101405444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王田田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经济数学基础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莲湖工作站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1861101409253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王日娟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大南门工作站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1761101450809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人文英语2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大南门工作站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1861104451352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王天宝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大南门工作站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1761101456662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任忠杰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监督学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大南门工作站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1861101451525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刘阿龙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1861101411473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王志斌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社会调查研究与方法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蓝田分校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1861101411480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宋荣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2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政治学原理</w:t>
            </w:r>
          </w:p>
        </w:tc>
        <w:tc>
          <w:tcPr>
            <w:tcW w:w="2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1861101457808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崔立霜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商务英语1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抄袭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1861101404935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政治学原理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抄袭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1861101404941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柳玉胜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政治学原理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抄袭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1861101404948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尹文才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政治学原理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抄袭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1861101404949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卢林建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政治学原理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抄袭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1861101204271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高飞燕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高级英语（2）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抄袭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1761101255483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彭诗缘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高级英语（2）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抄袭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直属四分校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1761101255484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高级英语（2）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抄袭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直属三分校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1761101252626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南竹磊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长安分校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1861101450498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撕毁试卷</w:t>
            </w:r>
          </w:p>
        </w:tc>
      </w:tr>
    </w:tbl>
    <w:p>
      <w:pPr>
        <w:numPr>
          <w:ilvl w:val="0"/>
          <w:numId w:val="0"/>
        </w:numPr>
        <w:spacing w:before="192" w:beforeLines="80" w:after="192" w:afterLines="80" w:line="540" w:lineRule="exac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tabs>
          <w:tab w:val="left" w:pos="7470"/>
        </w:tabs>
        <w:spacing w:line="440" w:lineRule="exact"/>
        <w:rPr>
          <w:color w:val="auto"/>
        </w:rPr>
      </w:pPr>
    </w:p>
    <w:p>
      <w:pPr>
        <w:tabs>
          <w:tab w:val="left" w:pos="360"/>
        </w:tabs>
        <w:spacing w:line="576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360"/>
        </w:tabs>
        <w:spacing w:line="576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360"/>
        </w:tabs>
        <w:spacing w:line="576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360"/>
        </w:tabs>
        <w:spacing w:line="576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360"/>
        </w:tabs>
        <w:spacing w:line="576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360"/>
        </w:tabs>
        <w:spacing w:line="576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360"/>
        </w:tabs>
        <w:spacing w:line="576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360"/>
        </w:tabs>
        <w:spacing w:line="576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360"/>
        </w:tabs>
        <w:spacing w:line="576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360"/>
        </w:tabs>
        <w:spacing w:line="576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360"/>
        </w:tabs>
        <w:spacing w:line="576" w:lineRule="exact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14"/>
        <w:tblpPr w:leftFromText="180" w:rightFromText="180" w:vertAnchor="text" w:horzAnchor="margin" w:tblpXSpec="center" w:tblpY="3499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05" w:type="dxa"/>
            <w:tcBorders>
              <w:left w:val="nil"/>
              <w:right w:val="nil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西安广播电视大学办公室                   201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360"/>
        </w:tabs>
        <w:spacing w:line="576" w:lineRule="exact"/>
        <w:rPr>
          <w:rFonts w:ascii="仿宋_GB2312" w:eastAsia="仿宋_GB2312"/>
          <w:color w:val="auto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720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9166" w:y="-383"/>
      <w:rPr>
        <w:rStyle w:val="41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41"/>
        <w:rFonts w:ascii="宋体" w:hAnsi="宋体"/>
        <w:sz w:val="28"/>
        <w:szCs w:val="28"/>
      </w:rPr>
      <w:fldChar w:fldCharType="begin"/>
    </w:r>
    <w:r>
      <w:rPr>
        <w:rStyle w:val="41"/>
        <w:rFonts w:ascii="宋体" w:hAnsi="宋体"/>
        <w:sz w:val="28"/>
        <w:szCs w:val="28"/>
      </w:rPr>
      <w:instrText xml:space="preserve">PAGE  </w:instrText>
    </w:r>
    <w:r>
      <w:rPr>
        <w:rStyle w:val="41"/>
        <w:rFonts w:ascii="宋体" w:hAnsi="宋体"/>
        <w:sz w:val="28"/>
        <w:szCs w:val="28"/>
      </w:rPr>
      <w:fldChar w:fldCharType="separate"/>
    </w:r>
    <w:r>
      <w:rPr>
        <w:rStyle w:val="41"/>
        <w:rFonts w:ascii="宋体" w:hAnsi="宋体"/>
        <w:sz w:val="28"/>
        <w:szCs w:val="28"/>
      </w:rPr>
      <w:t>3</w:t>
    </w:r>
    <w:r>
      <w:rPr>
        <w:rStyle w:val="41"/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1951" w:y="-383"/>
      <w:rPr>
        <w:rStyle w:val="41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41"/>
        <w:rFonts w:ascii="宋体" w:hAnsi="宋体"/>
        <w:sz w:val="28"/>
        <w:szCs w:val="28"/>
      </w:rPr>
      <w:fldChar w:fldCharType="begin"/>
    </w:r>
    <w:r>
      <w:rPr>
        <w:rStyle w:val="41"/>
        <w:rFonts w:ascii="宋体" w:hAnsi="宋体"/>
        <w:sz w:val="28"/>
        <w:szCs w:val="28"/>
      </w:rPr>
      <w:instrText xml:space="preserve">PAGE  </w:instrText>
    </w:r>
    <w:r>
      <w:rPr>
        <w:rStyle w:val="41"/>
        <w:rFonts w:ascii="宋体" w:hAnsi="宋体"/>
        <w:sz w:val="28"/>
        <w:szCs w:val="28"/>
      </w:rPr>
      <w:fldChar w:fldCharType="separate"/>
    </w:r>
    <w:r>
      <w:rPr>
        <w:rStyle w:val="41"/>
        <w:rFonts w:ascii="宋体" w:hAnsi="宋体"/>
        <w:sz w:val="28"/>
        <w:szCs w:val="28"/>
      </w:rPr>
      <w:t>2</w:t>
    </w:r>
    <w:r>
      <w:rPr>
        <w:rStyle w:val="41"/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E92B"/>
    <w:multiLevelType w:val="singleLevel"/>
    <w:tmpl w:val="55B1E92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0FA"/>
    <w:rsid w:val="000049D3"/>
    <w:rsid w:val="00005E69"/>
    <w:rsid w:val="0000681C"/>
    <w:rsid w:val="00006C63"/>
    <w:rsid w:val="00007AD8"/>
    <w:rsid w:val="0001504B"/>
    <w:rsid w:val="000308DA"/>
    <w:rsid w:val="0003205D"/>
    <w:rsid w:val="00035955"/>
    <w:rsid w:val="0004021B"/>
    <w:rsid w:val="00053986"/>
    <w:rsid w:val="00055AA8"/>
    <w:rsid w:val="00077D14"/>
    <w:rsid w:val="00080E6F"/>
    <w:rsid w:val="00081F10"/>
    <w:rsid w:val="00095F22"/>
    <w:rsid w:val="00096178"/>
    <w:rsid w:val="00096762"/>
    <w:rsid w:val="000A103E"/>
    <w:rsid w:val="000A1461"/>
    <w:rsid w:val="000A7856"/>
    <w:rsid w:val="000A7A7B"/>
    <w:rsid w:val="000B00DC"/>
    <w:rsid w:val="000B2440"/>
    <w:rsid w:val="000C2723"/>
    <w:rsid w:val="000C5A68"/>
    <w:rsid w:val="000D1F86"/>
    <w:rsid w:val="000D229A"/>
    <w:rsid w:val="000D68C3"/>
    <w:rsid w:val="000D7585"/>
    <w:rsid w:val="000F6E91"/>
    <w:rsid w:val="001021EE"/>
    <w:rsid w:val="001226DA"/>
    <w:rsid w:val="00131987"/>
    <w:rsid w:val="0013433E"/>
    <w:rsid w:val="00134EC6"/>
    <w:rsid w:val="00135109"/>
    <w:rsid w:val="00140161"/>
    <w:rsid w:val="00144132"/>
    <w:rsid w:val="00154676"/>
    <w:rsid w:val="001763BA"/>
    <w:rsid w:val="0017717F"/>
    <w:rsid w:val="00180219"/>
    <w:rsid w:val="001834CC"/>
    <w:rsid w:val="00183E16"/>
    <w:rsid w:val="001846A1"/>
    <w:rsid w:val="00191B2D"/>
    <w:rsid w:val="00193629"/>
    <w:rsid w:val="0019497A"/>
    <w:rsid w:val="0019534A"/>
    <w:rsid w:val="001A1311"/>
    <w:rsid w:val="001A30A0"/>
    <w:rsid w:val="001A4AB1"/>
    <w:rsid w:val="001B0C4E"/>
    <w:rsid w:val="001B19CA"/>
    <w:rsid w:val="001C77A9"/>
    <w:rsid w:val="001D0919"/>
    <w:rsid w:val="001D7912"/>
    <w:rsid w:val="001E20EB"/>
    <w:rsid w:val="001E2EC6"/>
    <w:rsid w:val="001E3099"/>
    <w:rsid w:val="001E37F8"/>
    <w:rsid w:val="001E7DA3"/>
    <w:rsid w:val="001F1836"/>
    <w:rsid w:val="001F394C"/>
    <w:rsid w:val="00201676"/>
    <w:rsid w:val="00205D61"/>
    <w:rsid w:val="002150A4"/>
    <w:rsid w:val="00221A56"/>
    <w:rsid w:val="00222A64"/>
    <w:rsid w:val="00223887"/>
    <w:rsid w:val="00225414"/>
    <w:rsid w:val="0023072F"/>
    <w:rsid w:val="0023453D"/>
    <w:rsid w:val="002430B0"/>
    <w:rsid w:val="002505D4"/>
    <w:rsid w:val="00252E01"/>
    <w:rsid w:val="00260031"/>
    <w:rsid w:val="00266F54"/>
    <w:rsid w:val="00270A4F"/>
    <w:rsid w:val="002768FB"/>
    <w:rsid w:val="00280177"/>
    <w:rsid w:val="002861ED"/>
    <w:rsid w:val="00286987"/>
    <w:rsid w:val="0029023B"/>
    <w:rsid w:val="00291BA8"/>
    <w:rsid w:val="002A2142"/>
    <w:rsid w:val="002A28AF"/>
    <w:rsid w:val="002A47ED"/>
    <w:rsid w:val="002B201E"/>
    <w:rsid w:val="002B77AC"/>
    <w:rsid w:val="002B7C06"/>
    <w:rsid w:val="002D1A83"/>
    <w:rsid w:val="002D4A78"/>
    <w:rsid w:val="002D5DFA"/>
    <w:rsid w:val="002E2957"/>
    <w:rsid w:val="002E6BAC"/>
    <w:rsid w:val="002F43EF"/>
    <w:rsid w:val="00300028"/>
    <w:rsid w:val="0030631A"/>
    <w:rsid w:val="00306B6B"/>
    <w:rsid w:val="0031058A"/>
    <w:rsid w:val="00314E4F"/>
    <w:rsid w:val="003172D6"/>
    <w:rsid w:val="00320F69"/>
    <w:rsid w:val="00336433"/>
    <w:rsid w:val="0033674A"/>
    <w:rsid w:val="00343394"/>
    <w:rsid w:val="00344E5C"/>
    <w:rsid w:val="00346EED"/>
    <w:rsid w:val="003511E4"/>
    <w:rsid w:val="00356B4F"/>
    <w:rsid w:val="0036352B"/>
    <w:rsid w:val="00366A8A"/>
    <w:rsid w:val="003672FE"/>
    <w:rsid w:val="003732C9"/>
    <w:rsid w:val="0037366B"/>
    <w:rsid w:val="00373FE0"/>
    <w:rsid w:val="00377147"/>
    <w:rsid w:val="003776CA"/>
    <w:rsid w:val="00380D2D"/>
    <w:rsid w:val="00383C06"/>
    <w:rsid w:val="003C1047"/>
    <w:rsid w:val="003C224A"/>
    <w:rsid w:val="003D05D3"/>
    <w:rsid w:val="003D1A3A"/>
    <w:rsid w:val="003D2053"/>
    <w:rsid w:val="003D349E"/>
    <w:rsid w:val="003E23B5"/>
    <w:rsid w:val="003E36B0"/>
    <w:rsid w:val="003E4F79"/>
    <w:rsid w:val="003F2EC1"/>
    <w:rsid w:val="003F514A"/>
    <w:rsid w:val="003F6AD2"/>
    <w:rsid w:val="003F6D0A"/>
    <w:rsid w:val="00400C11"/>
    <w:rsid w:val="00405F46"/>
    <w:rsid w:val="004303F0"/>
    <w:rsid w:val="004406A2"/>
    <w:rsid w:val="00440E30"/>
    <w:rsid w:val="00442C62"/>
    <w:rsid w:val="004478E1"/>
    <w:rsid w:val="00451880"/>
    <w:rsid w:val="00457399"/>
    <w:rsid w:val="0046474D"/>
    <w:rsid w:val="00465962"/>
    <w:rsid w:val="00470BC4"/>
    <w:rsid w:val="00471378"/>
    <w:rsid w:val="00472F26"/>
    <w:rsid w:val="00480573"/>
    <w:rsid w:val="0048637B"/>
    <w:rsid w:val="00486E98"/>
    <w:rsid w:val="00496406"/>
    <w:rsid w:val="004973DE"/>
    <w:rsid w:val="00497B01"/>
    <w:rsid w:val="004A0D03"/>
    <w:rsid w:val="004A17D1"/>
    <w:rsid w:val="004A1CC6"/>
    <w:rsid w:val="004A4B13"/>
    <w:rsid w:val="004A6DD5"/>
    <w:rsid w:val="004B4F10"/>
    <w:rsid w:val="004B5B8F"/>
    <w:rsid w:val="004B6BF2"/>
    <w:rsid w:val="004F2DD4"/>
    <w:rsid w:val="005023A0"/>
    <w:rsid w:val="0050689A"/>
    <w:rsid w:val="00531690"/>
    <w:rsid w:val="00532460"/>
    <w:rsid w:val="00545ACB"/>
    <w:rsid w:val="0054658D"/>
    <w:rsid w:val="0055443B"/>
    <w:rsid w:val="00571067"/>
    <w:rsid w:val="00571C1A"/>
    <w:rsid w:val="0057266B"/>
    <w:rsid w:val="00577BA9"/>
    <w:rsid w:val="0058514B"/>
    <w:rsid w:val="00590E2B"/>
    <w:rsid w:val="00593108"/>
    <w:rsid w:val="005A1944"/>
    <w:rsid w:val="005A59D3"/>
    <w:rsid w:val="005A60ED"/>
    <w:rsid w:val="005B2334"/>
    <w:rsid w:val="005B3FF5"/>
    <w:rsid w:val="005C52D5"/>
    <w:rsid w:val="005C56C3"/>
    <w:rsid w:val="005D20BA"/>
    <w:rsid w:val="005D765A"/>
    <w:rsid w:val="005E7C35"/>
    <w:rsid w:val="005F2418"/>
    <w:rsid w:val="006123DE"/>
    <w:rsid w:val="00613089"/>
    <w:rsid w:val="00614BFA"/>
    <w:rsid w:val="00621470"/>
    <w:rsid w:val="00623470"/>
    <w:rsid w:val="00625EAE"/>
    <w:rsid w:val="0062626B"/>
    <w:rsid w:val="0063100F"/>
    <w:rsid w:val="006375A5"/>
    <w:rsid w:val="006439CE"/>
    <w:rsid w:val="00646F04"/>
    <w:rsid w:val="00647BB2"/>
    <w:rsid w:val="00653CAC"/>
    <w:rsid w:val="00654CDD"/>
    <w:rsid w:val="00657825"/>
    <w:rsid w:val="0067117C"/>
    <w:rsid w:val="006711E8"/>
    <w:rsid w:val="00675BD3"/>
    <w:rsid w:val="006762C1"/>
    <w:rsid w:val="00682188"/>
    <w:rsid w:val="006845E3"/>
    <w:rsid w:val="00685690"/>
    <w:rsid w:val="00686B4F"/>
    <w:rsid w:val="0069095C"/>
    <w:rsid w:val="00692F50"/>
    <w:rsid w:val="0069667C"/>
    <w:rsid w:val="00696A75"/>
    <w:rsid w:val="006A05E3"/>
    <w:rsid w:val="006A1501"/>
    <w:rsid w:val="006A35A0"/>
    <w:rsid w:val="006B13E1"/>
    <w:rsid w:val="006C6802"/>
    <w:rsid w:val="006D0B27"/>
    <w:rsid w:val="006E19A2"/>
    <w:rsid w:val="006E2943"/>
    <w:rsid w:val="006E5FFF"/>
    <w:rsid w:val="006E6058"/>
    <w:rsid w:val="006F0FD6"/>
    <w:rsid w:val="006F28E8"/>
    <w:rsid w:val="00701648"/>
    <w:rsid w:val="0070607E"/>
    <w:rsid w:val="00714C68"/>
    <w:rsid w:val="00715DCE"/>
    <w:rsid w:val="00721AD1"/>
    <w:rsid w:val="00723EEE"/>
    <w:rsid w:val="0073158D"/>
    <w:rsid w:val="007403CB"/>
    <w:rsid w:val="007438D8"/>
    <w:rsid w:val="007446B7"/>
    <w:rsid w:val="007521F7"/>
    <w:rsid w:val="007579FE"/>
    <w:rsid w:val="007633BD"/>
    <w:rsid w:val="00765B73"/>
    <w:rsid w:val="007752DA"/>
    <w:rsid w:val="00783300"/>
    <w:rsid w:val="00783DE1"/>
    <w:rsid w:val="00784422"/>
    <w:rsid w:val="00787CF5"/>
    <w:rsid w:val="00790506"/>
    <w:rsid w:val="00796B16"/>
    <w:rsid w:val="007A307C"/>
    <w:rsid w:val="007A7C61"/>
    <w:rsid w:val="007B24A4"/>
    <w:rsid w:val="007B4E99"/>
    <w:rsid w:val="007C2A0F"/>
    <w:rsid w:val="007C58FB"/>
    <w:rsid w:val="007C6F15"/>
    <w:rsid w:val="007D74C1"/>
    <w:rsid w:val="007E0076"/>
    <w:rsid w:val="007E6805"/>
    <w:rsid w:val="007F0385"/>
    <w:rsid w:val="007F090C"/>
    <w:rsid w:val="007F1262"/>
    <w:rsid w:val="0080093A"/>
    <w:rsid w:val="00810329"/>
    <w:rsid w:val="0082479A"/>
    <w:rsid w:val="00832899"/>
    <w:rsid w:val="0083294B"/>
    <w:rsid w:val="00845D8E"/>
    <w:rsid w:val="008474B9"/>
    <w:rsid w:val="008632B6"/>
    <w:rsid w:val="00863C4B"/>
    <w:rsid w:val="0086546F"/>
    <w:rsid w:val="00867384"/>
    <w:rsid w:val="00873413"/>
    <w:rsid w:val="008810B7"/>
    <w:rsid w:val="0088371A"/>
    <w:rsid w:val="00893044"/>
    <w:rsid w:val="00893A9A"/>
    <w:rsid w:val="00895C21"/>
    <w:rsid w:val="008A5FE0"/>
    <w:rsid w:val="008B3D79"/>
    <w:rsid w:val="008B73E5"/>
    <w:rsid w:val="008C108A"/>
    <w:rsid w:val="008C4E0C"/>
    <w:rsid w:val="008D0915"/>
    <w:rsid w:val="008D1256"/>
    <w:rsid w:val="008D366C"/>
    <w:rsid w:val="008F0EBD"/>
    <w:rsid w:val="00906C56"/>
    <w:rsid w:val="00907C08"/>
    <w:rsid w:val="009110F0"/>
    <w:rsid w:val="00915339"/>
    <w:rsid w:val="00916574"/>
    <w:rsid w:val="00924D78"/>
    <w:rsid w:val="00925C91"/>
    <w:rsid w:val="00927A09"/>
    <w:rsid w:val="00927ECA"/>
    <w:rsid w:val="00927FBD"/>
    <w:rsid w:val="00937BAF"/>
    <w:rsid w:val="00951378"/>
    <w:rsid w:val="00954418"/>
    <w:rsid w:val="009759E7"/>
    <w:rsid w:val="00983AC9"/>
    <w:rsid w:val="00986E41"/>
    <w:rsid w:val="0099116A"/>
    <w:rsid w:val="00992EAC"/>
    <w:rsid w:val="00993F6A"/>
    <w:rsid w:val="009B00A3"/>
    <w:rsid w:val="009B2B5C"/>
    <w:rsid w:val="009B3523"/>
    <w:rsid w:val="009B6882"/>
    <w:rsid w:val="009C06A6"/>
    <w:rsid w:val="009C4E01"/>
    <w:rsid w:val="009D7B8A"/>
    <w:rsid w:val="009E1F0D"/>
    <w:rsid w:val="009E524A"/>
    <w:rsid w:val="009F0E46"/>
    <w:rsid w:val="009F5E33"/>
    <w:rsid w:val="00A03691"/>
    <w:rsid w:val="00A04C93"/>
    <w:rsid w:val="00A24A52"/>
    <w:rsid w:val="00A32A7C"/>
    <w:rsid w:val="00A32B39"/>
    <w:rsid w:val="00A367E7"/>
    <w:rsid w:val="00A4127B"/>
    <w:rsid w:val="00A4700F"/>
    <w:rsid w:val="00A55720"/>
    <w:rsid w:val="00A612DA"/>
    <w:rsid w:val="00A65065"/>
    <w:rsid w:val="00A74F72"/>
    <w:rsid w:val="00A76738"/>
    <w:rsid w:val="00A85A27"/>
    <w:rsid w:val="00A87C46"/>
    <w:rsid w:val="00AA2899"/>
    <w:rsid w:val="00AA2E1A"/>
    <w:rsid w:val="00AB156C"/>
    <w:rsid w:val="00AB2C5F"/>
    <w:rsid w:val="00AB5C7A"/>
    <w:rsid w:val="00AC0BB0"/>
    <w:rsid w:val="00AD0FDB"/>
    <w:rsid w:val="00AD7766"/>
    <w:rsid w:val="00AE0136"/>
    <w:rsid w:val="00AE1596"/>
    <w:rsid w:val="00AE269B"/>
    <w:rsid w:val="00AE713D"/>
    <w:rsid w:val="00AE7953"/>
    <w:rsid w:val="00AF37E4"/>
    <w:rsid w:val="00AF6CCA"/>
    <w:rsid w:val="00B00615"/>
    <w:rsid w:val="00B01211"/>
    <w:rsid w:val="00B06A8E"/>
    <w:rsid w:val="00B22891"/>
    <w:rsid w:val="00B2498A"/>
    <w:rsid w:val="00B250FA"/>
    <w:rsid w:val="00B4023E"/>
    <w:rsid w:val="00B403D1"/>
    <w:rsid w:val="00B44D63"/>
    <w:rsid w:val="00B45B0F"/>
    <w:rsid w:val="00B503DA"/>
    <w:rsid w:val="00B535F0"/>
    <w:rsid w:val="00B60147"/>
    <w:rsid w:val="00B61517"/>
    <w:rsid w:val="00B81AEE"/>
    <w:rsid w:val="00B8435F"/>
    <w:rsid w:val="00B915FE"/>
    <w:rsid w:val="00BC297A"/>
    <w:rsid w:val="00BC3D9E"/>
    <w:rsid w:val="00BC6232"/>
    <w:rsid w:val="00BD5615"/>
    <w:rsid w:val="00BD7A2F"/>
    <w:rsid w:val="00BE3962"/>
    <w:rsid w:val="00BF2D41"/>
    <w:rsid w:val="00BF4111"/>
    <w:rsid w:val="00BF7FCE"/>
    <w:rsid w:val="00C153F1"/>
    <w:rsid w:val="00C16597"/>
    <w:rsid w:val="00C20B07"/>
    <w:rsid w:val="00C239A7"/>
    <w:rsid w:val="00C26A7B"/>
    <w:rsid w:val="00C311E1"/>
    <w:rsid w:val="00C327BC"/>
    <w:rsid w:val="00C35AEA"/>
    <w:rsid w:val="00C37F98"/>
    <w:rsid w:val="00C43364"/>
    <w:rsid w:val="00C43573"/>
    <w:rsid w:val="00C44DCB"/>
    <w:rsid w:val="00C50C49"/>
    <w:rsid w:val="00C52E9B"/>
    <w:rsid w:val="00C578F4"/>
    <w:rsid w:val="00C72F55"/>
    <w:rsid w:val="00C77E4A"/>
    <w:rsid w:val="00C82FB2"/>
    <w:rsid w:val="00CA24C8"/>
    <w:rsid w:val="00CA52AE"/>
    <w:rsid w:val="00CA642A"/>
    <w:rsid w:val="00CC698C"/>
    <w:rsid w:val="00CD3267"/>
    <w:rsid w:val="00CD465D"/>
    <w:rsid w:val="00CD5114"/>
    <w:rsid w:val="00CE6965"/>
    <w:rsid w:val="00CF6493"/>
    <w:rsid w:val="00D0297F"/>
    <w:rsid w:val="00D124D7"/>
    <w:rsid w:val="00D1302E"/>
    <w:rsid w:val="00D14A1D"/>
    <w:rsid w:val="00D171BF"/>
    <w:rsid w:val="00D22EFD"/>
    <w:rsid w:val="00D26B31"/>
    <w:rsid w:val="00D26D3B"/>
    <w:rsid w:val="00D35AFC"/>
    <w:rsid w:val="00D46AD6"/>
    <w:rsid w:val="00D51565"/>
    <w:rsid w:val="00D63480"/>
    <w:rsid w:val="00D82BBB"/>
    <w:rsid w:val="00D855FA"/>
    <w:rsid w:val="00D87E50"/>
    <w:rsid w:val="00D908E4"/>
    <w:rsid w:val="00D94A3D"/>
    <w:rsid w:val="00DA15CF"/>
    <w:rsid w:val="00DA2265"/>
    <w:rsid w:val="00DA2A69"/>
    <w:rsid w:val="00DA3F58"/>
    <w:rsid w:val="00DB3CC1"/>
    <w:rsid w:val="00DB5CBB"/>
    <w:rsid w:val="00DB74C5"/>
    <w:rsid w:val="00DC148A"/>
    <w:rsid w:val="00DC2478"/>
    <w:rsid w:val="00DC45E6"/>
    <w:rsid w:val="00DC5324"/>
    <w:rsid w:val="00DD35E3"/>
    <w:rsid w:val="00DD51DA"/>
    <w:rsid w:val="00DE138B"/>
    <w:rsid w:val="00DE2AB5"/>
    <w:rsid w:val="00DE461C"/>
    <w:rsid w:val="00DE4846"/>
    <w:rsid w:val="00DE6857"/>
    <w:rsid w:val="00E03E16"/>
    <w:rsid w:val="00E0404F"/>
    <w:rsid w:val="00E075A4"/>
    <w:rsid w:val="00E17A6C"/>
    <w:rsid w:val="00E21708"/>
    <w:rsid w:val="00E23D9E"/>
    <w:rsid w:val="00E25D49"/>
    <w:rsid w:val="00E313E7"/>
    <w:rsid w:val="00E31D3C"/>
    <w:rsid w:val="00E32165"/>
    <w:rsid w:val="00E33DD0"/>
    <w:rsid w:val="00E54176"/>
    <w:rsid w:val="00E563F2"/>
    <w:rsid w:val="00E574A7"/>
    <w:rsid w:val="00E57DDE"/>
    <w:rsid w:val="00E637AF"/>
    <w:rsid w:val="00E63D57"/>
    <w:rsid w:val="00E66294"/>
    <w:rsid w:val="00E705C0"/>
    <w:rsid w:val="00E74201"/>
    <w:rsid w:val="00E83744"/>
    <w:rsid w:val="00E85D7D"/>
    <w:rsid w:val="00E94C4D"/>
    <w:rsid w:val="00EB11A0"/>
    <w:rsid w:val="00EB206B"/>
    <w:rsid w:val="00EB7AE3"/>
    <w:rsid w:val="00EC735E"/>
    <w:rsid w:val="00ED3BE8"/>
    <w:rsid w:val="00ED4975"/>
    <w:rsid w:val="00ED4E49"/>
    <w:rsid w:val="00ED5168"/>
    <w:rsid w:val="00ED69D6"/>
    <w:rsid w:val="00EE644E"/>
    <w:rsid w:val="00EF01F3"/>
    <w:rsid w:val="00EF2A36"/>
    <w:rsid w:val="00EF34DB"/>
    <w:rsid w:val="00EF429D"/>
    <w:rsid w:val="00F00805"/>
    <w:rsid w:val="00F0113C"/>
    <w:rsid w:val="00F20A44"/>
    <w:rsid w:val="00F22A8B"/>
    <w:rsid w:val="00F41051"/>
    <w:rsid w:val="00F42226"/>
    <w:rsid w:val="00F42E9B"/>
    <w:rsid w:val="00F501B7"/>
    <w:rsid w:val="00F72A12"/>
    <w:rsid w:val="00F74DE6"/>
    <w:rsid w:val="00F76615"/>
    <w:rsid w:val="00F768BF"/>
    <w:rsid w:val="00F76F5F"/>
    <w:rsid w:val="00F86262"/>
    <w:rsid w:val="00F92917"/>
    <w:rsid w:val="00F9343C"/>
    <w:rsid w:val="00FA145F"/>
    <w:rsid w:val="00FB16FA"/>
    <w:rsid w:val="00FD707F"/>
    <w:rsid w:val="00FD77C3"/>
    <w:rsid w:val="00FD7C1E"/>
    <w:rsid w:val="00FE2820"/>
    <w:rsid w:val="00FE3DC1"/>
    <w:rsid w:val="00FF02BA"/>
    <w:rsid w:val="00FF439A"/>
    <w:rsid w:val="00FF6100"/>
    <w:rsid w:val="088613E1"/>
    <w:rsid w:val="09752A17"/>
    <w:rsid w:val="12024634"/>
    <w:rsid w:val="15193713"/>
    <w:rsid w:val="1B6D0824"/>
    <w:rsid w:val="1CB51168"/>
    <w:rsid w:val="1CDA38A9"/>
    <w:rsid w:val="1D0922E5"/>
    <w:rsid w:val="1FAE3856"/>
    <w:rsid w:val="214F61A2"/>
    <w:rsid w:val="224C7CC4"/>
    <w:rsid w:val="22C16F92"/>
    <w:rsid w:val="258426D9"/>
    <w:rsid w:val="281954D5"/>
    <w:rsid w:val="2CEA2E17"/>
    <w:rsid w:val="2DC25E97"/>
    <w:rsid w:val="37F457DC"/>
    <w:rsid w:val="3B980E10"/>
    <w:rsid w:val="3DCF2C73"/>
    <w:rsid w:val="43A47341"/>
    <w:rsid w:val="44BB0A29"/>
    <w:rsid w:val="45757B02"/>
    <w:rsid w:val="4796466F"/>
    <w:rsid w:val="4BED6D66"/>
    <w:rsid w:val="547C5491"/>
    <w:rsid w:val="5BDE769A"/>
    <w:rsid w:val="5D1F69D4"/>
    <w:rsid w:val="5DA9793F"/>
    <w:rsid w:val="5E261F47"/>
    <w:rsid w:val="636C7DA0"/>
    <w:rsid w:val="6371458B"/>
    <w:rsid w:val="685A6E60"/>
    <w:rsid w:val="6DCC0F2F"/>
    <w:rsid w:val="6EFF28A8"/>
    <w:rsid w:val="6FCC456D"/>
    <w:rsid w:val="7005427A"/>
    <w:rsid w:val="706C4FFD"/>
    <w:rsid w:val="71C52769"/>
    <w:rsid w:val="73AE3B00"/>
    <w:rsid w:val="7691503B"/>
    <w:rsid w:val="781B518B"/>
    <w:rsid w:val="79753CD1"/>
    <w:rsid w:val="799A6A10"/>
    <w:rsid w:val="7AAB61CC"/>
    <w:rsid w:val="7AD05ED1"/>
    <w:rsid w:val="7F2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99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46"/>
    <w:semiHidden/>
    <w:qFormat/>
    <w:uiPriority w:val="99"/>
    <w:rPr>
      <w:b/>
      <w:bCs/>
    </w:rPr>
  </w:style>
  <w:style w:type="paragraph" w:styleId="3">
    <w:name w:val="annotation text"/>
    <w:basedOn w:val="1"/>
    <w:link w:val="45"/>
    <w:semiHidden/>
    <w:qFormat/>
    <w:uiPriority w:val="99"/>
    <w:pPr>
      <w:jc w:val="left"/>
    </w:pPr>
  </w:style>
  <w:style w:type="paragraph" w:styleId="4">
    <w:name w:val="Body Text"/>
    <w:basedOn w:val="1"/>
    <w:link w:val="37"/>
    <w:qFormat/>
    <w:uiPriority w:val="99"/>
    <w:pPr>
      <w:adjustRightInd w:val="0"/>
      <w:snapToGrid w:val="0"/>
      <w:spacing w:line="360" w:lineRule="auto"/>
      <w:jc w:val="center"/>
    </w:pPr>
    <w:rPr>
      <w:sz w:val="24"/>
    </w:rPr>
  </w:style>
  <w:style w:type="paragraph" w:styleId="5">
    <w:name w:val="Date"/>
    <w:basedOn w:val="1"/>
    <w:next w:val="1"/>
    <w:link w:val="42"/>
    <w:qFormat/>
    <w:uiPriority w:val="99"/>
    <w:pPr>
      <w:ind w:left="100" w:leftChars="2500"/>
    </w:pPr>
  </w:style>
  <w:style w:type="paragraph" w:styleId="6">
    <w:name w:val="Balloon Text"/>
    <w:basedOn w:val="1"/>
    <w:link w:val="4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4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11">
    <w:name w:val="FollowedHyperlink"/>
    <w:qFormat/>
    <w:uiPriority w:val="99"/>
    <w:rPr>
      <w:rFonts w:cs="Times New Roman"/>
      <w:color w:val="800080"/>
      <w:u w:val="single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8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2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3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4">
    <w:name w:val="xl7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5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6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7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8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9">
    <w:name w:val="xl7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0">
    <w:name w:val="xl7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1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2">
    <w:name w:val="xl7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3">
    <w:name w:val="xl8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4">
    <w:name w:val="列出段落1"/>
    <w:basedOn w:val="1"/>
    <w:qFormat/>
    <w:uiPriority w:val="99"/>
    <w:pPr>
      <w:ind w:firstLine="420" w:firstLineChars="200"/>
    </w:pPr>
  </w:style>
  <w:style w:type="paragraph" w:customStyle="1" w:styleId="35">
    <w:name w:val="z-窗体顶端1"/>
    <w:basedOn w:val="1"/>
    <w:next w:val="1"/>
    <w:link w:val="43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36">
    <w:name w:val="z-窗体底端1"/>
    <w:basedOn w:val="1"/>
    <w:next w:val="1"/>
    <w:link w:val="44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37">
    <w:name w:val="正文文本 Char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38">
    <w:name w:val="页脚 Char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39">
    <w:name w:val="页眉 Char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40">
    <w:name w:val="副标题 Char"/>
    <w:link w:val="9"/>
    <w:semiHidden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1">
    <w:name w:val="页码1"/>
    <w:qFormat/>
    <w:uiPriority w:val="99"/>
    <w:rPr>
      <w:rFonts w:cs="Times New Roman"/>
    </w:rPr>
  </w:style>
  <w:style w:type="character" w:customStyle="1" w:styleId="42">
    <w:name w:val="日期 Char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43">
    <w:name w:val="z-窗体顶端 Char"/>
    <w:link w:val="35"/>
    <w:semiHidden/>
    <w:qFormat/>
    <w:locked/>
    <w:uiPriority w:val="99"/>
    <w:rPr>
      <w:rFonts w:ascii="Arial" w:hAnsi="Arial" w:cs="Arial"/>
      <w:vanish/>
      <w:sz w:val="16"/>
      <w:szCs w:val="16"/>
    </w:rPr>
  </w:style>
  <w:style w:type="character" w:customStyle="1" w:styleId="44">
    <w:name w:val="z-窗体底端 Char"/>
    <w:link w:val="36"/>
    <w:qFormat/>
    <w:locked/>
    <w:uiPriority w:val="99"/>
    <w:rPr>
      <w:rFonts w:ascii="Arial" w:hAnsi="Arial" w:cs="Arial"/>
      <w:vanish/>
      <w:sz w:val="16"/>
      <w:szCs w:val="16"/>
    </w:rPr>
  </w:style>
  <w:style w:type="character" w:customStyle="1" w:styleId="45">
    <w:name w:val="批注文字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46">
    <w:name w:val="批注主题 Char"/>
    <w:link w:val="2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47">
    <w:name w:val="批注框文本 Char"/>
    <w:link w:val="6"/>
    <w:semiHidden/>
    <w:qFormat/>
    <w:locked/>
    <w:uiPriority w:val="99"/>
    <w:rPr>
      <w:rFonts w:cs="Times New Roman"/>
      <w:sz w:val="2"/>
    </w:rPr>
  </w:style>
  <w:style w:type="character" w:customStyle="1" w:styleId="48">
    <w:name w:val="font4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49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0">
    <w:name w:val="font0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650</Words>
  <Characters>3706</Characters>
  <Lines>30</Lines>
  <Paragraphs>8</Paragraphs>
  <TotalTime>0</TotalTime>
  <ScaleCrop>false</ScaleCrop>
  <LinksUpToDate>false</LinksUpToDate>
  <CharactersWithSpaces>4348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2014-07-22T02:54:00Z</dcterms:created>
  <dc:creator>ywz</dc:creator>
  <cp:lastModifiedBy>Administrator</cp:lastModifiedBy>
  <cp:lastPrinted>2018-01-25T07:21:00Z</cp:lastPrinted>
  <dcterms:modified xsi:type="dcterms:W3CDTF">2019-01-29T01:52:24Z</dcterms:modified>
  <dc:title>03</dc:title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