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E9" w:rsidRPr="00AE658D" w:rsidRDefault="00411DE9" w:rsidP="00AE658D">
      <w:pPr>
        <w:spacing w:line="72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AE658D">
        <w:rPr>
          <w:rFonts w:asciiTheme="minorEastAsia" w:hAnsiTheme="minorEastAsia" w:hint="eastAsia"/>
          <w:b/>
          <w:sz w:val="28"/>
          <w:szCs w:val="28"/>
        </w:rPr>
        <w:t>西安电大2018年课程教</w:t>
      </w:r>
      <w:bookmarkStart w:id="0" w:name="_GoBack"/>
      <w:bookmarkEnd w:id="0"/>
      <w:r w:rsidRPr="00AE658D">
        <w:rPr>
          <w:rFonts w:asciiTheme="minorEastAsia" w:hAnsiTheme="minorEastAsia" w:hint="eastAsia"/>
          <w:b/>
          <w:sz w:val="28"/>
          <w:szCs w:val="28"/>
        </w:rPr>
        <w:t>学资源质量与应用评比活动获奖结果</w:t>
      </w:r>
    </w:p>
    <w:p w:rsidR="00411DE9" w:rsidRPr="00411DE9" w:rsidRDefault="00411DE9" w:rsidP="00411DE9">
      <w:pPr>
        <w:spacing w:line="72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11DE9">
        <w:rPr>
          <w:rFonts w:asciiTheme="minorEastAsia" w:hAnsiTheme="minorEastAsia" w:hint="eastAsia"/>
          <w:b/>
          <w:sz w:val="24"/>
          <w:szCs w:val="24"/>
        </w:rPr>
        <w:t>一等奖：（3门）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《影视鉴赏》（</w:t>
      </w:r>
      <w:proofErr w:type="gramStart"/>
      <w:r w:rsidRPr="00411DE9">
        <w:rPr>
          <w:rFonts w:asciiTheme="minorEastAsia" w:hAnsiTheme="minorEastAsia" w:hint="eastAsia"/>
          <w:sz w:val="24"/>
          <w:szCs w:val="24"/>
        </w:rPr>
        <w:t>付秋会</w:t>
      </w:r>
      <w:proofErr w:type="gramEnd"/>
      <w:r w:rsidRPr="00411DE9">
        <w:rPr>
          <w:rFonts w:asciiTheme="minorEastAsia" w:hAnsiTheme="minorEastAsia" w:hint="eastAsia"/>
          <w:sz w:val="24"/>
          <w:szCs w:val="24"/>
        </w:rPr>
        <w:t>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《幼儿园班级管理实务》（陈胜兵）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《地域文化（本）》（张向峰）</w:t>
      </w:r>
    </w:p>
    <w:p w:rsidR="00411DE9" w:rsidRPr="00411DE9" w:rsidRDefault="00411DE9" w:rsidP="00411DE9">
      <w:pPr>
        <w:spacing w:line="72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11DE9">
        <w:rPr>
          <w:rFonts w:asciiTheme="minorEastAsia" w:hAnsiTheme="minorEastAsia" w:hint="eastAsia"/>
          <w:b/>
          <w:sz w:val="24"/>
          <w:szCs w:val="24"/>
        </w:rPr>
        <w:t>二等奖：（5门）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《图案基础》（秦思）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《特许经营概论》（韩莹）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《数据库基础与应用》（史永哲）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《跨文化交际》（李爱萍）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《机械制造工艺学（本）》（李凯）</w:t>
      </w:r>
    </w:p>
    <w:p w:rsidR="00411DE9" w:rsidRPr="00411DE9" w:rsidRDefault="00411DE9" w:rsidP="00411DE9">
      <w:pPr>
        <w:spacing w:line="72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11DE9">
        <w:rPr>
          <w:rFonts w:asciiTheme="minorEastAsia" w:hAnsiTheme="minorEastAsia" w:hint="eastAsia"/>
          <w:b/>
          <w:sz w:val="24"/>
          <w:szCs w:val="24"/>
        </w:rPr>
        <w:t>三等奖：（8门）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《教师职业道德》（李斌）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《管理学基础》（赵小明）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《现代管理专题》（王凯）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lastRenderedPageBreak/>
        <w:t>《机电一体化系统》（康瑛）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《电子商务概论》（公</w:t>
      </w:r>
      <w:proofErr w:type="gramStart"/>
      <w:r w:rsidRPr="00411DE9">
        <w:rPr>
          <w:rFonts w:asciiTheme="minorEastAsia" w:hAnsiTheme="minorEastAsia" w:hint="eastAsia"/>
          <w:sz w:val="24"/>
          <w:szCs w:val="24"/>
        </w:rPr>
        <w:t>斌</w:t>
      </w:r>
      <w:proofErr w:type="gramEnd"/>
      <w:r w:rsidRPr="00411DE9">
        <w:rPr>
          <w:rFonts w:asciiTheme="minorEastAsia" w:hAnsiTheme="minorEastAsia" w:hint="eastAsia"/>
          <w:sz w:val="24"/>
          <w:szCs w:val="24"/>
        </w:rPr>
        <w:t>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《西方经济学》（王婷）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《网络实用软件》（刘静）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《平面广告设计与制作》（芦林燕）</w:t>
      </w:r>
    </w:p>
    <w:p w:rsidR="00411DE9" w:rsidRPr="00411DE9" w:rsidRDefault="00411DE9" w:rsidP="00411DE9">
      <w:pPr>
        <w:spacing w:line="72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11DE9">
        <w:rPr>
          <w:rFonts w:asciiTheme="minorEastAsia" w:hAnsiTheme="minorEastAsia" w:hint="eastAsia"/>
          <w:b/>
          <w:sz w:val="24"/>
          <w:szCs w:val="24"/>
        </w:rPr>
        <w:t>优秀奖：（7门）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《高等数学基础》（侯新昌）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《商务谈判实务》（梅仲云）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《中外政治思想史》（高涛）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《老年护理学》（张安）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《人体生理学》（张蓉）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《纳税筹划》（张瑞敏）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《幼儿园艺术教育专题》（何辉）</w:t>
      </w:r>
    </w:p>
    <w:p w:rsidR="00411DE9" w:rsidRPr="00411DE9" w:rsidRDefault="00411DE9" w:rsidP="00411DE9">
      <w:pPr>
        <w:spacing w:line="72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11DE9">
        <w:rPr>
          <w:rFonts w:asciiTheme="minorEastAsia" w:hAnsiTheme="minorEastAsia" w:hint="eastAsia"/>
          <w:b/>
          <w:sz w:val="24"/>
          <w:szCs w:val="24"/>
        </w:rPr>
        <w:t>参与鼓励表扬：（4门）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《财会法规与职业道德》（吕静）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lastRenderedPageBreak/>
        <w:t>《英美文学选读》（</w:t>
      </w:r>
      <w:proofErr w:type="gramStart"/>
      <w:r w:rsidRPr="00411DE9">
        <w:rPr>
          <w:rFonts w:asciiTheme="minorEastAsia" w:hAnsiTheme="minorEastAsia" w:hint="eastAsia"/>
          <w:sz w:val="24"/>
          <w:szCs w:val="24"/>
        </w:rPr>
        <w:t>韩喜春</w:t>
      </w:r>
      <w:proofErr w:type="gramEnd"/>
      <w:r w:rsidRPr="00411DE9">
        <w:rPr>
          <w:rFonts w:asciiTheme="minorEastAsia" w:hAnsiTheme="minorEastAsia" w:hint="eastAsia"/>
          <w:sz w:val="24"/>
          <w:szCs w:val="24"/>
        </w:rPr>
        <w:t>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《酒店安全管理》（李昌明）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《职业卫生基础》（孙彦）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最佳组织奖：</w:t>
      </w:r>
    </w:p>
    <w:p w:rsidR="00411DE9" w:rsidRPr="00411DE9" w:rsidRDefault="00411DE9" w:rsidP="00411DE9">
      <w:pPr>
        <w:spacing w:line="72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1DE9">
        <w:rPr>
          <w:rFonts w:asciiTheme="minorEastAsia" w:hAnsiTheme="minorEastAsia" w:hint="eastAsia"/>
          <w:sz w:val="24"/>
          <w:szCs w:val="24"/>
        </w:rPr>
        <w:t>文法教学部</w:t>
      </w:r>
    </w:p>
    <w:p w:rsidR="00BD10D8" w:rsidRPr="00411DE9" w:rsidRDefault="00BD10D8"/>
    <w:sectPr w:rsidR="00BD10D8" w:rsidRPr="0041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8A" w:rsidRDefault="00E4508A" w:rsidP="00411DE9">
      <w:r>
        <w:separator/>
      </w:r>
    </w:p>
  </w:endnote>
  <w:endnote w:type="continuationSeparator" w:id="0">
    <w:p w:rsidR="00E4508A" w:rsidRDefault="00E4508A" w:rsidP="0041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8A" w:rsidRDefault="00E4508A" w:rsidP="00411DE9">
      <w:r>
        <w:separator/>
      </w:r>
    </w:p>
  </w:footnote>
  <w:footnote w:type="continuationSeparator" w:id="0">
    <w:p w:rsidR="00E4508A" w:rsidRDefault="00E4508A" w:rsidP="0041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F7"/>
    <w:rsid w:val="00023BF7"/>
    <w:rsid w:val="00411DE9"/>
    <w:rsid w:val="005117D0"/>
    <w:rsid w:val="00AE658D"/>
    <w:rsid w:val="00BD10D8"/>
    <w:rsid w:val="00E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2018-12-06T04:00:00Z</dcterms:created>
  <dcterms:modified xsi:type="dcterms:W3CDTF">2018-12-06T04:04:00Z</dcterms:modified>
</cp:coreProperties>
</file>